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EAD0B" w14:textId="5877A878" w:rsidR="00D31B46" w:rsidRPr="000F6B5E" w:rsidRDefault="00E25F71" w:rsidP="00456B8E">
      <w:pPr>
        <w:jc w:val="center"/>
        <w:rPr>
          <w:rFonts w:ascii="標楷體" w:eastAsia="標楷體" w:hAnsi="標楷體"/>
          <w:b/>
          <w:bCs/>
          <w:sz w:val="26"/>
          <w:szCs w:val="26"/>
        </w:rPr>
      </w:pPr>
      <w:r w:rsidRPr="000F6B5E">
        <w:rPr>
          <w:rFonts w:ascii="標楷體" w:eastAsia="標楷體" w:hAnsi="標楷體" w:hint="eastAsia"/>
          <w:b/>
          <w:bCs/>
          <w:sz w:val="26"/>
          <w:szCs w:val="26"/>
        </w:rPr>
        <w:t>「</w:t>
      </w:r>
      <w:r w:rsidR="00B62724" w:rsidRPr="000F6B5E">
        <w:rPr>
          <w:rFonts w:ascii="標楷體" w:eastAsia="標楷體" w:hAnsi="標楷體" w:hint="eastAsia"/>
          <w:b/>
          <w:bCs/>
          <w:sz w:val="26"/>
          <w:szCs w:val="26"/>
        </w:rPr>
        <w:t>論文</w:t>
      </w:r>
      <w:r w:rsidRPr="000F6B5E">
        <w:rPr>
          <w:rFonts w:ascii="標楷體" w:eastAsia="標楷體" w:hAnsi="標楷體" w:hint="eastAsia"/>
          <w:b/>
          <w:bCs/>
          <w:sz w:val="26"/>
          <w:szCs w:val="26"/>
        </w:rPr>
        <w:t>徵稿」</w:t>
      </w:r>
    </w:p>
    <w:p w14:paraId="6C749105" w14:textId="3E3A9342" w:rsidR="00E25F71" w:rsidRPr="000F6B5E" w:rsidRDefault="00E25F71" w:rsidP="00456B8E">
      <w:pPr>
        <w:jc w:val="center"/>
        <w:rPr>
          <w:rFonts w:ascii="標楷體" w:eastAsia="標楷體" w:hAnsi="標楷體"/>
          <w:b/>
          <w:bCs/>
          <w:sz w:val="26"/>
          <w:szCs w:val="26"/>
        </w:rPr>
      </w:pPr>
      <w:r w:rsidRPr="000F6B5E">
        <w:rPr>
          <w:rFonts w:ascii="標楷體" w:eastAsia="標楷體" w:hAnsi="標楷體" w:hint="eastAsia"/>
          <w:b/>
          <w:bCs/>
          <w:sz w:val="26"/>
          <w:szCs w:val="26"/>
        </w:rPr>
        <w:t>「第二十</w:t>
      </w:r>
      <w:r w:rsidR="00464416" w:rsidRPr="000F6B5E">
        <w:rPr>
          <w:rFonts w:ascii="標楷體" w:eastAsia="標楷體" w:hAnsi="標楷體" w:hint="eastAsia"/>
          <w:b/>
          <w:bCs/>
          <w:sz w:val="26"/>
          <w:szCs w:val="26"/>
        </w:rPr>
        <w:t>四</w:t>
      </w:r>
      <w:r w:rsidRPr="000F6B5E">
        <w:rPr>
          <w:rFonts w:ascii="標楷體" w:eastAsia="標楷體" w:hAnsi="標楷體" w:hint="eastAsia"/>
          <w:b/>
          <w:bCs/>
          <w:sz w:val="26"/>
          <w:szCs w:val="26"/>
        </w:rPr>
        <w:t>屆</w:t>
      </w:r>
      <w:r w:rsidR="00B44A25" w:rsidRPr="000F6B5E">
        <w:rPr>
          <w:rFonts w:ascii="標楷體" w:eastAsia="標楷體" w:hAnsi="標楷體" w:hint="eastAsia"/>
          <w:b/>
          <w:bCs/>
          <w:sz w:val="26"/>
          <w:szCs w:val="26"/>
        </w:rPr>
        <w:t>天帝教</w:t>
      </w:r>
      <w:r w:rsidRPr="000F6B5E">
        <w:rPr>
          <w:rFonts w:ascii="標楷體" w:eastAsia="標楷體" w:hAnsi="標楷體" w:hint="eastAsia"/>
          <w:b/>
          <w:bCs/>
          <w:sz w:val="26"/>
          <w:szCs w:val="26"/>
        </w:rPr>
        <w:t>天人實學研討會」徵稿說明</w:t>
      </w:r>
    </w:p>
    <w:p w14:paraId="58552CE7" w14:textId="1C44AE99" w:rsidR="00E25F71" w:rsidRPr="000F6B5E" w:rsidRDefault="00E25F71" w:rsidP="00E25F71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0F6B5E">
        <w:rPr>
          <w:rFonts w:ascii="標楷體" w:eastAsia="標楷體" w:hAnsi="標楷體"/>
        </w:rPr>
        <w:t>緣起</w:t>
      </w:r>
    </w:p>
    <w:p w14:paraId="11EAD6B0" w14:textId="00995F02" w:rsidR="00574399" w:rsidRPr="000F6B5E" w:rsidRDefault="00CC0931" w:rsidP="006A0D66">
      <w:pPr>
        <w:spacing w:afterLines="50" w:after="180"/>
        <w:ind w:leftChars="200" w:left="480" w:firstLineChars="200" w:firstLine="480"/>
        <w:rPr>
          <w:rFonts w:ascii="標楷體" w:eastAsia="標楷體" w:hAnsi="標楷體"/>
        </w:rPr>
      </w:pPr>
      <w:r w:rsidRPr="000F6B5E">
        <w:rPr>
          <w:rFonts w:ascii="標楷體" w:eastAsia="標楷體" w:hAnsi="標楷體" w:hint="eastAsia"/>
        </w:rPr>
        <w:t>天帝教</w:t>
      </w:r>
      <w:r w:rsidR="000934E4" w:rsidRPr="000F6B5E">
        <w:rPr>
          <w:rFonts w:ascii="標楷體" w:eastAsia="標楷體" w:hAnsi="標楷體" w:hint="eastAsia"/>
        </w:rPr>
        <w:t>天人實學研討會(以下簡稱研討會)乃在於探討「天人之學」，而其研究方向包含</w:t>
      </w:r>
      <w:r w:rsidR="00574399" w:rsidRPr="000F6B5E">
        <w:rPr>
          <w:rFonts w:ascii="標楷體" w:eastAsia="標楷體" w:hAnsi="標楷體" w:hint="eastAsia"/>
        </w:rPr>
        <w:t>四大部份，</w:t>
      </w:r>
      <w:r w:rsidR="00D31B46" w:rsidRPr="000F6B5E">
        <w:rPr>
          <w:rFonts w:ascii="標楷體" w:eastAsia="標楷體" w:hAnsi="標楷體" w:hint="eastAsia"/>
        </w:rPr>
        <w:t>分別為「天人文化」、「天人親和」、「天人合一」及「天人炁功」</w:t>
      </w:r>
      <w:r w:rsidR="00E601AC" w:rsidRPr="000F6B5E">
        <w:rPr>
          <w:rFonts w:ascii="標楷體" w:eastAsia="標楷體" w:hAnsi="標楷體" w:hint="eastAsia"/>
        </w:rPr>
        <w:t>，</w:t>
      </w:r>
      <w:r w:rsidR="00D31B46" w:rsidRPr="000F6B5E">
        <w:rPr>
          <w:rFonts w:ascii="標楷體" w:eastAsia="標楷體" w:hAnsi="標楷體" w:hint="eastAsia"/>
        </w:rPr>
        <w:t>其中以</w:t>
      </w:r>
      <w:r w:rsidR="00D31B46" w:rsidRPr="000F6B5E">
        <w:rPr>
          <w:rFonts w:ascii="標楷體" w:eastAsia="標楷體" w:hAnsi="標楷體" w:hint="eastAsia"/>
          <w:b/>
        </w:rPr>
        <w:t>「天人文化」</w:t>
      </w:r>
      <w:r w:rsidR="00D31B46" w:rsidRPr="000F6B5E">
        <w:rPr>
          <w:rFonts w:ascii="標楷體" w:eastAsia="標楷體" w:hAnsi="標楷體" w:hint="eastAsia"/>
        </w:rPr>
        <w:t>為首，並以「後天科學、哲學理論」</w:t>
      </w:r>
      <w:r w:rsidR="00574399" w:rsidRPr="000F6B5E">
        <w:rPr>
          <w:rFonts w:ascii="標楷體" w:eastAsia="標楷體" w:hAnsi="標楷體" w:hint="eastAsia"/>
        </w:rPr>
        <w:t>為基礎</w:t>
      </w:r>
      <w:r w:rsidR="00D31B46" w:rsidRPr="000F6B5E">
        <w:rPr>
          <w:rFonts w:ascii="標楷體" w:eastAsia="標楷體" w:hAnsi="標楷體" w:hint="eastAsia"/>
        </w:rPr>
        <w:t>，進而探討宇宙形而上之學，建立宇宙人生觀；</w:t>
      </w:r>
      <w:r w:rsidR="006A0D66" w:rsidRPr="000F6B5E">
        <w:rPr>
          <w:rFonts w:ascii="標楷體" w:eastAsia="標楷體" w:hAnsi="標楷體" w:hint="eastAsia"/>
        </w:rPr>
        <w:t>其次，</w:t>
      </w:r>
      <w:r w:rsidR="00574399" w:rsidRPr="000F6B5E">
        <w:rPr>
          <w:rFonts w:ascii="標楷體" w:eastAsia="標楷體" w:hAnsi="標楷體" w:hint="eastAsia"/>
          <w:b/>
        </w:rPr>
        <w:t>「天人親和」</w:t>
      </w:r>
      <w:r w:rsidR="00D31B46" w:rsidRPr="000F6B5E">
        <w:rPr>
          <w:rFonts w:ascii="標楷體" w:eastAsia="標楷體" w:hAnsi="標楷體" w:hint="eastAsia"/>
        </w:rPr>
        <w:t>則</w:t>
      </w:r>
      <w:r w:rsidR="00574399" w:rsidRPr="000F6B5E">
        <w:rPr>
          <w:rFonts w:ascii="標楷體" w:eastAsia="標楷體" w:hAnsi="標楷體" w:hint="eastAsia"/>
        </w:rPr>
        <w:t>是</w:t>
      </w:r>
      <w:r w:rsidR="00D31B46" w:rsidRPr="000F6B5E">
        <w:rPr>
          <w:rFonts w:ascii="標楷體" w:eastAsia="標楷體" w:hAnsi="標楷體" w:hint="eastAsia"/>
        </w:rPr>
        <w:t>在於以「</w:t>
      </w:r>
      <w:r w:rsidR="00574399" w:rsidRPr="000F6B5E">
        <w:rPr>
          <w:rFonts w:ascii="標楷體" w:eastAsia="標楷體" w:hAnsi="標楷體" w:hint="eastAsia"/>
        </w:rPr>
        <w:t>人的有形軀體</w:t>
      </w:r>
      <w:r w:rsidR="00D31B46" w:rsidRPr="000F6B5E">
        <w:rPr>
          <w:rFonts w:ascii="標楷體" w:eastAsia="標楷體" w:hAnsi="標楷體" w:hint="eastAsia"/>
        </w:rPr>
        <w:t>」</w:t>
      </w:r>
      <w:r w:rsidR="00574399" w:rsidRPr="000F6B5E">
        <w:rPr>
          <w:rFonts w:ascii="標楷體" w:eastAsia="標楷體" w:hAnsi="標楷體" w:hint="eastAsia"/>
        </w:rPr>
        <w:t>與大宇宙、大空間多度空間以上的超人、真人直接親和。</w:t>
      </w:r>
      <w:r w:rsidR="006A0D66" w:rsidRPr="000F6B5E">
        <w:rPr>
          <w:rFonts w:ascii="標楷體" w:eastAsia="標楷體" w:hAnsi="標楷體" w:hint="eastAsia"/>
        </w:rPr>
        <w:t>至於</w:t>
      </w:r>
      <w:r w:rsidR="00D31B46" w:rsidRPr="000F6B5E">
        <w:rPr>
          <w:rFonts w:ascii="標楷體" w:eastAsia="標楷體" w:hAnsi="標楷體" w:hint="eastAsia"/>
          <w:b/>
        </w:rPr>
        <w:t>「天人合一」</w:t>
      </w:r>
      <w:r w:rsidR="00D31B46" w:rsidRPr="000F6B5E">
        <w:rPr>
          <w:rFonts w:ascii="標楷體" w:eastAsia="標楷體" w:hAnsi="標楷體" w:hint="eastAsia"/>
        </w:rPr>
        <w:t>乃</w:t>
      </w:r>
      <w:r w:rsidR="00574399" w:rsidRPr="000F6B5E">
        <w:rPr>
          <w:rFonts w:ascii="標楷體" w:eastAsia="標楷體" w:hAnsi="標楷體" w:hint="eastAsia"/>
        </w:rPr>
        <w:t>中國人幾千年來在思想上的最高境界，</w:t>
      </w:r>
      <w:r w:rsidR="006A0D66" w:rsidRPr="000F6B5E">
        <w:rPr>
          <w:rFonts w:ascii="標楷體" w:eastAsia="標楷體" w:hAnsi="標楷體" w:hint="eastAsia"/>
        </w:rPr>
        <w:t>惟</w:t>
      </w:r>
      <w:r w:rsidR="00574399" w:rsidRPr="000F6B5E">
        <w:rPr>
          <w:rFonts w:ascii="標楷體" w:eastAsia="標楷體" w:hAnsi="標楷體" w:hint="eastAsia"/>
        </w:rPr>
        <w:t>人類</w:t>
      </w:r>
      <w:r w:rsidR="006A0D66" w:rsidRPr="000F6B5E">
        <w:rPr>
          <w:rFonts w:ascii="標楷體" w:eastAsia="標楷體" w:hAnsi="標楷體" w:hint="eastAsia"/>
        </w:rPr>
        <w:t>受限於</w:t>
      </w:r>
      <w:r w:rsidR="00574399" w:rsidRPr="000F6B5E">
        <w:rPr>
          <w:rFonts w:ascii="標楷體" w:eastAsia="標楷體" w:hAnsi="標楷體" w:hint="eastAsia"/>
        </w:rPr>
        <w:t>物理上的束縛，如何將此一障礙排除，幾千年來中華民族的先知、先覺前輩不斷努力</w:t>
      </w:r>
      <w:r w:rsidR="006A0D66" w:rsidRPr="000F6B5E">
        <w:rPr>
          <w:rFonts w:ascii="標楷體" w:eastAsia="標楷體" w:hAnsi="標楷體" w:hint="eastAsia"/>
        </w:rPr>
        <w:t>窮究其理</w:t>
      </w:r>
      <w:r w:rsidR="00574399" w:rsidRPr="000F6B5E">
        <w:rPr>
          <w:rFonts w:ascii="標楷體" w:eastAsia="標楷體" w:hAnsi="標楷體" w:hint="eastAsia"/>
        </w:rPr>
        <w:t>，</w:t>
      </w:r>
      <w:r w:rsidR="006A0D66" w:rsidRPr="000F6B5E">
        <w:rPr>
          <w:rFonts w:ascii="標楷體" w:eastAsia="標楷體" w:hAnsi="標楷體" w:hint="eastAsia"/>
        </w:rPr>
        <w:t>終於發現一個道理：想要達到人類思想上最高境界—「天人合一」，必須處</w:t>
      </w:r>
      <w:r w:rsidR="00574399" w:rsidRPr="000F6B5E">
        <w:rPr>
          <w:rFonts w:ascii="標楷體" w:eastAsia="標楷體" w:hAnsi="標楷體" w:hint="eastAsia"/>
        </w:rPr>
        <w:t>「</w:t>
      </w:r>
      <w:r w:rsidR="006A0D66" w:rsidRPr="000F6B5E">
        <w:rPr>
          <w:rFonts w:ascii="標楷體" w:eastAsia="標楷體" w:hAnsi="標楷體" w:hint="eastAsia"/>
        </w:rPr>
        <w:t>虛</w:t>
      </w:r>
      <w:r w:rsidR="00574399" w:rsidRPr="000F6B5E">
        <w:rPr>
          <w:rFonts w:ascii="標楷體" w:eastAsia="標楷體" w:hAnsi="標楷體" w:hint="eastAsia"/>
        </w:rPr>
        <w:t>靜」</w:t>
      </w:r>
      <w:r w:rsidR="006A0D66" w:rsidRPr="000F6B5E">
        <w:rPr>
          <w:rFonts w:ascii="標楷體" w:eastAsia="標楷體" w:hAnsi="標楷體" w:hint="eastAsia"/>
        </w:rPr>
        <w:t>而後能得</w:t>
      </w:r>
      <w:r w:rsidR="00E601AC" w:rsidRPr="000F6B5E">
        <w:rPr>
          <w:rFonts w:ascii="標楷體" w:eastAsia="標楷體" w:hAnsi="標楷體" w:hint="eastAsia"/>
        </w:rPr>
        <w:t>。至於由靜而定，或由定而靜，全靠個人去體會。</w:t>
      </w:r>
      <w:r w:rsidR="006A0D66" w:rsidRPr="000F6B5E">
        <w:rPr>
          <w:rFonts w:ascii="標楷體" w:eastAsia="標楷體" w:hAnsi="標楷體" w:hint="eastAsia"/>
        </w:rPr>
        <w:t>因此「天人合一」</w:t>
      </w:r>
      <w:r w:rsidR="00574399" w:rsidRPr="000F6B5E">
        <w:rPr>
          <w:rFonts w:ascii="標楷體" w:eastAsia="標楷體" w:hAnsi="標楷體" w:hint="eastAsia"/>
        </w:rPr>
        <w:t>的研究，是人類貫通天人、</w:t>
      </w:r>
      <w:r w:rsidR="006A0D66" w:rsidRPr="000F6B5E">
        <w:rPr>
          <w:rFonts w:ascii="標楷體" w:eastAsia="標楷體" w:hAnsi="標楷體" w:hint="eastAsia"/>
        </w:rPr>
        <w:t>啟發智慧的根源；而</w:t>
      </w:r>
      <w:r w:rsidR="00574399" w:rsidRPr="000F6B5E">
        <w:rPr>
          <w:rFonts w:ascii="標楷體" w:eastAsia="標楷體" w:hAnsi="標楷體" w:hint="eastAsia"/>
        </w:rPr>
        <w:t>「</w:t>
      </w:r>
      <w:r w:rsidR="00574399" w:rsidRPr="000F6B5E">
        <w:rPr>
          <w:rFonts w:ascii="標楷體" w:eastAsia="標楷體" w:hAnsi="標楷體" w:hint="eastAsia"/>
          <w:b/>
          <w:bCs/>
        </w:rPr>
        <w:t>天人炁功</w:t>
      </w:r>
      <w:r w:rsidR="00574399" w:rsidRPr="000F6B5E">
        <w:rPr>
          <w:rFonts w:ascii="標楷體" w:eastAsia="標楷體" w:hAnsi="標楷體" w:hint="eastAsia"/>
        </w:rPr>
        <w:t>」</w:t>
      </w:r>
      <w:r w:rsidR="006A0D66" w:rsidRPr="000F6B5E">
        <w:rPr>
          <w:rFonts w:ascii="標楷體" w:eastAsia="標楷體" w:hAnsi="標楷體" w:hint="eastAsia"/>
        </w:rPr>
        <w:t>則是自</w:t>
      </w:r>
      <w:r w:rsidR="00574399" w:rsidRPr="000F6B5E">
        <w:rPr>
          <w:rFonts w:ascii="標楷體" w:eastAsia="標楷體" w:hAnsi="標楷體" w:hint="eastAsia"/>
        </w:rPr>
        <w:t>天德教、天人教</w:t>
      </w:r>
      <w:r w:rsidR="006A0D66" w:rsidRPr="000F6B5E">
        <w:rPr>
          <w:rFonts w:ascii="標楷體" w:eastAsia="標楷體" w:hAnsi="標楷體" w:hint="eastAsia"/>
        </w:rPr>
        <w:t>乃</w:t>
      </w:r>
      <w:r w:rsidR="00574399" w:rsidRPr="000F6B5E">
        <w:rPr>
          <w:rFonts w:ascii="標楷體" w:eastAsia="標楷體" w:hAnsi="標楷體" w:hint="eastAsia"/>
        </w:rPr>
        <w:t>至天帝教，</w:t>
      </w:r>
      <w:r w:rsidR="00E601AC" w:rsidRPr="000F6B5E">
        <w:rPr>
          <w:rFonts w:ascii="標楷體" w:eastAsia="標楷體" w:hAnsi="標楷體" w:hint="eastAsia"/>
        </w:rPr>
        <w:t>由「精神治療」、「精神療理」、以迄「天人炁功」，</w:t>
      </w:r>
      <w:r w:rsidR="00A7598D" w:rsidRPr="000F6B5E">
        <w:rPr>
          <w:rFonts w:ascii="標楷體" w:eastAsia="標楷體" w:hAnsi="標楷體" w:hint="eastAsia"/>
        </w:rPr>
        <w:t>儘管名稱各不相同，</w:t>
      </w:r>
      <w:r w:rsidR="00E601AC" w:rsidRPr="000F6B5E">
        <w:rPr>
          <w:rFonts w:ascii="標楷體" w:eastAsia="標楷體" w:hAnsi="標楷體" w:hint="eastAsia"/>
        </w:rPr>
        <w:t>而其紿終不變的</w:t>
      </w:r>
      <w:r w:rsidR="006A0D66" w:rsidRPr="000F6B5E">
        <w:rPr>
          <w:rFonts w:ascii="標楷體" w:eastAsia="標楷體" w:hAnsi="標楷體" w:hint="eastAsia"/>
        </w:rPr>
        <w:t>均是</w:t>
      </w:r>
      <w:r w:rsidR="00574399" w:rsidRPr="000F6B5E">
        <w:rPr>
          <w:rFonts w:ascii="標楷體" w:eastAsia="標楷體" w:hAnsi="標楷體" w:hint="eastAsia"/>
        </w:rPr>
        <w:t>為了</w:t>
      </w:r>
      <w:r w:rsidR="006A0D66" w:rsidRPr="000F6B5E">
        <w:rPr>
          <w:rFonts w:ascii="標楷體" w:eastAsia="標楷體" w:hAnsi="標楷體" w:hint="eastAsia"/>
        </w:rPr>
        <w:t>配合人間需要，</w:t>
      </w:r>
      <w:r w:rsidR="00574399" w:rsidRPr="000F6B5E">
        <w:rPr>
          <w:rFonts w:ascii="標楷體" w:eastAsia="標楷體" w:hAnsi="標楷體" w:hint="eastAsia"/>
        </w:rPr>
        <w:t>以正氣袪除疾病為手段，而以診心為目的</w:t>
      </w:r>
      <w:r w:rsidR="006A0D66" w:rsidRPr="000F6B5E">
        <w:rPr>
          <w:rFonts w:ascii="標楷體" w:eastAsia="標楷體" w:hAnsi="標楷體" w:hint="eastAsia"/>
        </w:rPr>
        <w:t>，</w:t>
      </w:r>
      <w:r w:rsidR="00A7598D" w:rsidRPr="000F6B5E">
        <w:rPr>
          <w:rFonts w:ascii="標楷體" w:eastAsia="標楷體" w:hAnsi="標楷體" w:hint="eastAsia"/>
        </w:rPr>
        <w:t>均</w:t>
      </w:r>
      <w:r w:rsidR="006A0D66" w:rsidRPr="000F6B5E">
        <w:rPr>
          <w:rFonts w:ascii="標楷體" w:eastAsia="標楷體" w:hAnsi="標楷體" w:hint="eastAsia"/>
        </w:rPr>
        <w:t>不曾因名稱的更迭而有所不同</w:t>
      </w:r>
      <w:r w:rsidR="00574399" w:rsidRPr="000F6B5E">
        <w:rPr>
          <w:rFonts w:ascii="標楷體" w:eastAsia="標楷體" w:hAnsi="標楷體" w:hint="eastAsia"/>
        </w:rPr>
        <w:t>。</w:t>
      </w:r>
    </w:p>
    <w:p w14:paraId="0BD8D8C2" w14:textId="7C347FCC" w:rsidR="000934E4" w:rsidRPr="000F6B5E" w:rsidRDefault="000934E4" w:rsidP="00574399">
      <w:pPr>
        <w:ind w:leftChars="200" w:left="480" w:firstLineChars="200" w:firstLine="480"/>
        <w:rPr>
          <w:rFonts w:ascii="標楷體" w:eastAsia="標楷體" w:hAnsi="標楷體"/>
        </w:rPr>
      </w:pPr>
      <w:r w:rsidRPr="000F6B5E">
        <w:rPr>
          <w:rFonts w:ascii="標楷體" w:eastAsia="標楷體" w:hAnsi="標楷體" w:hint="eastAsia"/>
        </w:rPr>
        <w:t>有關研討會之訂名，第一屆以</w:t>
      </w:r>
      <w:r w:rsidR="006A0D66" w:rsidRPr="000F6B5E">
        <w:rPr>
          <w:rFonts w:ascii="標楷體" w:eastAsia="標楷體" w:hAnsi="標楷體" w:hint="eastAsia"/>
        </w:rPr>
        <w:t>「天人之學」</w:t>
      </w:r>
      <w:r w:rsidR="00A7598D" w:rsidRPr="000F6B5E">
        <w:rPr>
          <w:rFonts w:ascii="標楷體" w:eastAsia="標楷體" w:hAnsi="標楷體" w:hint="eastAsia"/>
        </w:rPr>
        <w:t>為名</w:t>
      </w:r>
      <w:r w:rsidR="006A0D66" w:rsidRPr="000F6B5E">
        <w:rPr>
          <w:rFonts w:ascii="標楷體" w:eastAsia="標楷體" w:hAnsi="標楷體" w:hint="eastAsia"/>
        </w:rPr>
        <w:t>，</w:t>
      </w:r>
      <w:r w:rsidR="00A7598D" w:rsidRPr="000F6B5E">
        <w:rPr>
          <w:rFonts w:ascii="標楷體" w:eastAsia="標楷體" w:hAnsi="標楷體" w:hint="eastAsia"/>
        </w:rPr>
        <w:t>而</w:t>
      </w:r>
      <w:r w:rsidR="00CC0931" w:rsidRPr="000F6B5E">
        <w:rPr>
          <w:rFonts w:ascii="標楷體" w:eastAsia="標楷體" w:hAnsi="標楷體" w:hint="eastAsia"/>
        </w:rPr>
        <w:t>維生先生</w:t>
      </w:r>
      <w:r w:rsidR="006A0D66" w:rsidRPr="000F6B5E">
        <w:rPr>
          <w:rFonts w:ascii="標楷體" w:eastAsia="標楷體" w:hAnsi="標楷體" w:hint="eastAsia"/>
        </w:rPr>
        <w:t>於</w:t>
      </w:r>
      <w:r w:rsidR="00CC0931" w:rsidRPr="000F6B5E">
        <w:rPr>
          <w:rFonts w:ascii="標楷體" w:eastAsia="標楷體" w:hAnsi="標楷體" w:hint="eastAsia"/>
        </w:rPr>
        <w:t xml:space="preserve">  </w:t>
      </w:r>
      <w:r w:rsidR="00574399" w:rsidRPr="000F6B5E">
        <w:rPr>
          <w:rFonts w:ascii="標楷體" w:eastAsia="標楷體" w:hAnsi="標楷體" w:hint="eastAsia"/>
        </w:rPr>
        <w:t>師尊</w:t>
      </w:r>
      <w:r w:rsidRPr="000F6B5E">
        <w:rPr>
          <w:rFonts w:ascii="標楷體" w:eastAsia="標楷體" w:hAnsi="標楷體" w:hint="eastAsia"/>
        </w:rPr>
        <w:t>還在世時</w:t>
      </w:r>
      <w:r w:rsidR="006A0D66" w:rsidRPr="000F6B5E">
        <w:rPr>
          <w:rFonts w:ascii="標楷體" w:eastAsia="標楷體" w:hAnsi="標楷體" w:hint="eastAsia"/>
        </w:rPr>
        <w:t>，</w:t>
      </w:r>
      <w:r w:rsidR="00574399" w:rsidRPr="000F6B5E">
        <w:rPr>
          <w:rFonts w:ascii="標楷體" w:eastAsia="標楷體" w:hAnsi="標楷體" w:hint="eastAsia"/>
        </w:rPr>
        <w:t>就提出</w:t>
      </w:r>
      <w:r w:rsidR="006A0D66" w:rsidRPr="000F6B5E">
        <w:rPr>
          <w:rFonts w:ascii="標楷體" w:eastAsia="標楷體" w:hAnsi="標楷體" w:hint="eastAsia"/>
        </w:rPr>
        <w:t>了</w:t>
      </w:r>
      <w:r w:rsidR="00574399" w:rsidRPr="000F6B5E">
        <w:rPr>
          <w:rFonts w:ascii="標楷體" w:eastAsia="標楷體" w:hAnsi="標楷體" w:hint="eastAsia"/>
        </w:rPr>
        <w:t>「天人實學」的說法，</w:t>
      </w:r>
      <w:r w:rsidRPr="000F6B5E">
        <w:rPr>
          <w:rFonts w:ascii="標楷體" w:eastAsia="標楷體" w:hAnsi="標楷體" w:hint="eastAsia"/>
        </w:rPr>
        <w:t>亦即</w:t>
      </w:r>
      <w:r w:rsidR="00574399" w:rsidRPr="000F6B5E">
        <w:rPr>
          <w:rFonts w:ascii="標楷體" w:eastAsia="標楷體" w:hAnsi="標楷體" w:hint="eastAsia"/>
        </w:rPr>
        <w:t>實學是可以實踐</w:t>
      </w:r>
      <w:r w:rsidRPr="000F6B5E">
        <w:rPr>
          <w:rFonts w:ascii="標楷體" w:eastAsia="標楷體" w:hAnsi="標楷體" w:hint="eastAsia"/>
        </w:rPr>
        <w:t>、</w:t>
      </w:r>
      <w:r w:rsidR="00574399" w:rsidRPr="000F6B5E">
        <w:rPr>
          <w:rFonts w:ascii="標楷體" w:eastAsia="標楷體" w:hAnsi="標楷體" w:hint="eastAsia"/>
        </w:rPr>
        <w:t>實用</w:t>
      </w:r>
      <w:r w:rsidRPr="000F6B5E">
        <w:rPr>
          <w:rFonts w:ascii="標楷體" w:eastAsia="標楷體" w:hAnsi="標楷體" w:hint="eastAsia"/>
        </w:rPr>
        <w:t>、</w:t>
      </w:r>
      <w:r w:rsidR="00574399" w:rsidRPr="000F6B5E">
        <w:rPr>
          <w:rFonts w:ascii="標楷體" w:eastAsia="標楷體" w:hAnsi="標楷體" w:hint="eastAsia"/>
        </w:rPr>
        <w:t>實修的學術。</w:t>
      </w:r>
      <w:r w:rsidRPr="000F6B5E">
        <w:rPr>
          <w:rFonts w:ascii="標楷體" w:eastAsia="標楷體" w:hAnsi="標楷體" w:hint="eastAsia"/>
        </w:rPr>
        <w:t>研討會</w:t>
      </w:r>
      <w:r w:rsidR="00B62724" w:rsidRPr="000F6B5E">
        <w:rPr>
          <w:rFonts w:ascii="標楷體" w:eastAsia="標楷體" w:hAnsi="標楷體" w:hint="eastAsia"/>
        </w:rPr>
        <w:t>從</w:t>
      </w:r>
      <w:r w:rsidR="00C822E9" w:rsidRPr="000F6B5E">
        <w:rPr>
          <w:rFonts w:ascii="標楷體" w:eastAsia="標楷體" w:hAnsi="標楷體" w:hint="eastAsia"/>
        </w:rPr>
        <w:t>第二屆起，「天人之學」更名為「天人實學」，</w:t>
      </w:r>
      <w:r w:rsidRPr="000F6B5E">
        <w:rPr>
          <w:rFonts w:ascii="標楷體" w:eastAsia="標楷體" w:hAnsi="標楷體" w:hint="eastAsia"/>
        </w:rPr>
        <w:t>以</w:t>
      </w:r>
      <w:r w:rsidR="00C822E9" w:rsidRPr="000F6B5E">
        <w:rPr>
          <w:rFonts w:ascii="標楷體" w:eastAsia="標楷體" w:hAnsi="標楷體" w:hint="eastAsia"/>
        </w:rPr>
        <w:t>彰顯「實」的意義。</w:t>
      </w:r>
      <w:r w:rsidR="00574399" w:rsidRPr="000F6B5E">
        <w:rPr>
          <w:rFonts w:ascii="標楷體" w:eastAsia="標楷體" w:hAnsi="標楷體" w:hint="eastAsia"/>
        </w:rPr>
        <w:t>天人實學</w:t>
      </w:r>
      <w:r w:rsidRPr="000F6B5E">
        <w:rPr>
          <w:rFonts w:ascii="標楷體" w:eastAsia="標楷體" w:hAnsi="標楷體" w:hint="eastAsia"/>
        </w:rPr>
        <w:t>的</w:t>
      </w:r>
      <w:r w:rsidR="00574399" w:rsidRPr="000F6B5E">
        <w:rPr>
          <w:rFonts w:ascii="標楷體" w:eastAsia="標楷體" w:hAnsi="標楷體" w:hint="eastAsia"/>
        </w:rPr>
        <w:t>基本精神</w:t>
      </w:r>
      <w:r w:rsidRPr="000F6B5E">
        <w:rPr>
          <w:rFonts w:ascii="標楷體" w:eastAsia="標楷體" w:hAnsi="標楷體" w:hint="eastAsia"/>
        </w:rPr>
        <w:t>有三</w:t>
      </w:r>
      <w:r w:rsidR="00574399" w:rsidRPr="000F6B5E">
        <w:rPr>
          <w:rFonts w:ascii="標楷體" w:eastAsia="標楷體" w:hAnsi="標楷體" w:hint="eastAsia"/>
        </w:rPr>
        <w:t>：</w:t>
      </w:r>
    </w:p>
    <w:p w14:paraId="50AF39E3" w14:textId="31707E55" w:rsidR="000934E4" w:rsidRPr="000F6B5E" w:rsidRDefault="000934E4" w:rsidP="000934E4">
      <w:pPr>
        <w:pStyle w:val="a3"/>
        <w:numPr>
          <w:ilvl w:val="0"/>
          <w:numId w:val="3"/>
        </w:numPr>
        <w:ind w:left="960"/>
        <w:rPr>
          <w:rFonts w:ascii="標楷體" w:eastAsia="標楷體" w:hAnsi="標楷體"/>
        </w:rPr>
      </w:pPr>
      <w:r w:rsidRPr="000F6B5E">
        <w:rPr>
          <w:rFonts w:ascii="標楷體" w:eastAsia="標楷體" w:hAnsi="標楷體" w:hint="eastAsia"/>
        </w:rPr>
        <w:t>實事求是的精神：</w:t>
      </w:r>
    </w:p>
    <w:p w14:paraId="375BA213" w14:textId="024048EC" w:rsidR="000934E4" w:rsidRPr="000F6B5E" w:rsidRDefault="00574399" w:rsidP="000934E4">
      <w:pPr>
        <w:pStyle w:val="a3"/>
        <w:ind w:leftChars="400" w:left="960"/>
        <w:rPr>
          <w:rFonts w:ascii="標楷體" w:eastAsia="標楷體" w:hAnsi="標楷體"/>
        </w:rPr>
      </w:pPr>
      <w:r w:rsidRPr="000F6B5E">
        <w:rPr>
          <w:rFonts w:ascii="標楷體" w:eastAsia="標楷體" w:hAnsi="標楷體" w:hint="eastAsia"/>
        </w:rPr>
        <w:t>天人實學可以實踐，通過實證</w:t>
      </w:r>
      <w:r w:rsidR="000934E4" w:rsidRPr="000F6B5E">
        <w:rPr>
          <w:rFonts w:ascii="標楷體" w:eastAsia="標楷體" w:hAnsi="標楷體" w:hint="eastAsia"/>
        </w:rPr>
        <w:t>以</w:t>
      </w:r>
      <w:r w:rsidRPr="000F6B5E">
        <w:rPr>
          <w:rFonts w:ascii="標楷體" w:eastAsia="標楷體" w:hAnsi="標楷體" w:hint="eastAsia"/>
        </w:rPr>
        <w:t>驗證</w:t>
      </w:r>
      <w:r w:rsidR="000934E4" w:rsidRPr="000F6B5E">
        <w:rPr>
          <w:rFonts w:ascii="標楷體" w:eastAsia="標楷體" w:hAnsi="標楷體" w:hint="eastAsia"/>
        </w:rPr>
        <w:t>人與天的關係</w:t>
      </w:r>
      <w:r w:rsidR="006F0ED3" w:rsidRPr="000F6B5E">
        <w:rPr>
          <w:rFonts w:ascii="標楷體" w:eastAsia="標楷體" w:hAnsi="標楷體" w:hint="eastAsia"/>
        </w:rPr>
        <w:t>，雖說不談</w:t>
      </w:r>
      <w:r w:rsidRPr="000F6B5E">
        <w:rPr>
          <w:rFonts w:ascii="標楷體" w:eastAsia="標楷體" w:hAnsi="標楷體" w:hint="eastAsia"/>
        </w:rPr>
        <w:t>感應不是宗教，但用我們的語言談感應，提出親和的觀念，與一般的感應並不完全相同，是以實際的觀念證明人與天的關係，通過實踐達到天與人之間的溝通。</w:t>
      </w:r>
    </w:p>
    <w:p w14:paraId="7D43471E" w14:textId="77777777" w:rsidR="006F0ED3" w:rsidRPr="000F6B5E" w:rsidRDefault="006F0ED3" w:rsidP="006F0ED3">
      <w:pPr>
        <w:pStyle w:val="a3"/>
        <w:numPr>
          <w:ilvl w:val="0"/>
          <w:numId w:val="3"/>
        </w:numPr>
        <w:ind w:left="960"/>
        <w:rPr>
          <w:rFonts w:ascii="標楷體" w:eastAsia="標楷體" w:hAnsi="標楷體"/>
        </w:rPr>
      </w:pPr>
      <w:r w:rsidRPr="000F6B5E">
        <w:rPr>
          <w:rFonts w:ascii="標楷體" w:eastAsia="標楷體" w:hAnsi="標楷體" w:hint="eastAsia"/>
        </w:rPr>
        <w:t>學以致用的精神：</w:t>
      </w:r>
    </w:p>
    <w:p w14:paraId="07E834BF" w14:textId="303EFF32" w:rsidR="006F0ED3" w:rsidRPr="000F6B5E" w:rsidRDefault="00574399" w:rsidP="006F0ED3">
      <w:pPr>
        <w:pStyle w:val="a3"/>
        <w:ind w:leftChars="0" w:left="960"/>
        <w:rPr>
          <w:rFonts w:ascii="標楷體" w:eastAsia="標楷體" w:hAnsi="標楷體"/>
        </w:rPr>
      </w:pPr>
      <w:r w:rsidRPr="000F6B5E">
        <w:rPr>
          <w:rFonts w:ascii="標楷體" w:eastAsia="標楷體" w:hAnsi="標楷體" w:hint="eastAsia"/>
        </w:rPr>
        <w:t>天人實學的修持，可以實用於人生</w:t>
      </w:r>
      <w:r w:rsidR="002171CC" w:rsidRPr="000F6B5E">
        <w:rPr>
          <w:rFonts w:ascii="標楷體" w:eastAsia="標楷體" w:hAnsi="標楷體" w:hint="eastAsia"/>
        </w:rPr>
        <w:t>，</w:t>
      </w:r>
      <w:r w:rsidR="00A44DFF" w:rsidRPr="000F6B5E">
        <w:rPr>
          <w:rFonts w:ascii="標楷體" w:eastAsia="標楷體" w:hAnsi="標楷體" w:hint="eastAsia"/>
        </w:rPr>
        <w:t>非空談虛幻的鏡花水月，乃理入與行入並行，通過一步一腳印的</w:t>
      </w:r>
      <w:r w:rsidR="00B35EE4" w:rsidRPr="000F6B5E">
        <w:rPr>
          <w:rFonts w:ascii="標楷體" w:eastAsia="標楷體" w:hAnsi="標楷體" w:hint="eastAsia"/>
        </w:rPr>
        <w:t>真修實煉，</w:t>
      </w:r>
      <w:r w:rsidR="00776FC2" w:rsidRPr="000F6B5E">
        <w:rPr>
          <w:rFonts w:ascii="標楷體" w:eastAsia="標楷體" w:hAnsi="標楷體" w:hint="eastAsia"/>
        </w:rPr>
        <w:t>進德修業</w:t>
      </w:r>
      <w:r w:rsidR="002171CC" w:rsidRPr="000F6B5E">
        <w:rPr>
          <w:rFonts w:ascii="標楷體" w:eastAsia="標楷體" w:hAnsi="標楷體" w:hint="eastAsia"/>
        </w:rPr>
        <w:t>，真實</w:t>
      </w:r>
      <w:r w:rsidR="002E3A0C" w:rsidRPr="000F6B5E">
        <w:rPr>
          <w:rFonts w:ascii="標楷體" w:eastAsia="標楷體" w:hAnsi="標楷體" w:hint="eastAsia"/>
        </w:rPr>
        <w:t>可行</w:t>
      </w:r>
      <w:r w:rsidR="002171CC" w:rsidRPr="000F6B5E">
        <w:rPr>
          <w:rFonts w:ascii="標楷體" w:eastAsia="標楷體" w:hAnsi="標楷體" w:hint="eastAsia"/>
        </w:rPr>
        <w:t>。</w:t>
      </w:r>
    </w:p>
    <w:p w14:paraId="102F6068" w14:textId="77777777" w:rsidR="006F0ED3" w:rsidRPr="000F6B5E" w:rsidRDefault="00574399" w:rsidP="006F0ED3">
      <w:pPr>
        <w:pStyle w:val="a3"/>
        <w:numPr>
          <w:ilvl w:val="0"/>
          <w:numId w:val="3"/>
        </w:numPr>
        <w:ind w:left="960"/>
        <w:rPr>
          <w:rFonts w:ascii="標楷體" w:eastAsia="標楷體" w:hAnsi="標楷體"/>
        </w:rPr>
      </w:pPr>
      <w:r w:rsidRPr="000F6B5E">
        <w:rPr>
          <w:rFonts w:ascii="標楷體" w:eastAsia="標楷體" w:hAnsi="標楷體" w:hint="eastAsia"/>
        </w:rPr>
        <w:t>積極進取的精神</w:t>
      </w:r>
      <w:r w:rsidR="006F0ED3" w:rsidRPr="000F6B5E">
        <w:rPr>
          <w:rFonts w:ascii="標楷體" w:eastAsia="標楷體" w:hAnsi="標楷體" w:hint="eastAsia"/>
        </w:rPr>
        <w:t>：</w:t>
      </w:r>
    </w:p>
    <w:p w14:paraId="2B09B97F" w14:textId="77777777" w:rsidR="006F0ED3" w:rsidRPr="000F6B5E" w:rsidRDefault="00574399" w:rsidP="006F0ED3">
      <w:pPr>
        <w:pStyle w:val="a3"/>
        <w:ind w:leftChars="0" w:left="960"/>
        <w:rPr>
          <w:rFonts w:ascii="標楷體" w:eastAsia="標楷體" w:hAnsi="標楷體"/>
        </w:rPr>
      </w:pPr>
      <w:r w:rsidRPr="000F6B5E">
        <w:rPr>
          <w:rFonts w:ascii="標楷體" w:eastAsia="標楷體" w:hAnsi="標楷體" w:hint="eastAsia"/>
        </w:rPr>
        <w:t>天人實學講求奮鬥不懈、入世苦行，天帝教要求同奮在人間滾滾紅塵中，一面生活，一面修道，這是入世苦行，是天帝教天人實學的基礎，我們要盡人道，要修天道，在天道、人道中求取平衡，天帝教的奮鬥具有樂觀昂揚的氣質。</w:t>
      </w:r>
    </w:p>
    <w:p w14:paraId="7FC80B64" w14:textId="38448D20" w:rsidR="00574399" w:rsidRPr="000F6B5E" w:rsidRDefault="006F0ED3" w:rsidP="006F0ED3">
      <w:pPr>
        <w:spacing w:afterLines="50" w:after="180"/>
        <w:ind w:leftChars="200" w:left="480"/>
        <w:rPr>
          <w:rFonts w:ascii="標楷體" w:eastAsia="標楷體" w:hAnsi="標楷體"/>
        </w:rPr>
      </w:pPr>
      <w:r w:rsidRPr="000F6B5E">
        <w:rPr>
          <w:rFonts w:ascii="標楷體" w:eastAsia="標楷體" w:hAnsi="標楷體" w:hint="eastAsia"/>
        </w:rPr>
        <w:t>前揭</w:t>
      </w:r>
      <w:r w:rsidR="00574399" w:rsidRPr="000F6B5E">
        <w:rPr>
          <w:rFonts w:ascii="標楷體" w:eastAsia="標楷體" w:hAnsi="標楷體" w:hint="eastAsia"/>
        </w:rPr>
        <w:t>三</w:t>
      </w:r>
      <w:r w:rsidRPr="000F6B5E">
        <w:rPr>
          <w:rFonts w:ascii="標楷體" w:eastAsia="標楷體" w:hAnsi="標楷體" w:hint="eastAsia"/>
        </w:rPr>
        <w:t>種</w:t>
      </w:r>
      <w:r w:rsidR="00574399" w:rsidRPr="000F6B5E">
        <w:rPr>
          <w:rFonts w:ascii="標楷體" w:eastAsia="標楷體" w:hAnsi="標楷體" w:hint="eastAsia"/>
        </w:rPr>
        <w:t>精神是天人實學的基本精神，</w:t>
      </w:r>
      <w:r w:rsidRPr="000F6B5E">
        <w:rPr>
          <w:rFonts w:ascii="標楷體" w:eastAsia="標楷體" w:hAnsi="標楷體" w:hint="eastAsia"/>
        </w:rPr>
        <w:t>足</w:t>
      </w:r>
      <w:r w:rsidR="00574399" w:rsidRPr="000F6B5E">
        <w:rPr>
          <w:rFonts w:ascii="標楷體" w:eastAsia="標楷體" w:hAnsi="標楷體" w:hint="eastAsia"/>
        </w:rPr>
        <w:t>以成為</w:t>
      </w:r>
      <w:r w:rsidRPr="000F6B5E">
        <w:rPr>
          <w:rFonts w:ascii="標楷體" w:eastAsia="標楷體" w:hAnsi="標楷體" w:hint="eastAsia"/>
        </w:rPr>
        <w:t>天人實學</w:t>
      </w:r>
      <w:r w:rsidR="00574399" w:rsidRPr="000F6B5E">
        <w:rPr>
          <w:rFonts w:ascii="標楷體" w:eastAsia="標楷體" w:hAnsi="標楷體" w:hint="eastAsia"/>
        </w:rPr>
        <w:t>共同發展的方向。</w:t>
      </w:r>
    </w:p>
    <w:p w14:paraId="295359F7" w14:textId="7550966A" w:rsidR="00F44133" w:rsidRPr="000F6B5E" w:rsidRDefault="009D1790" w:rsidP="00D35768">
      <w:pPr>
        <w:spacing w:afterLines="50" w:after="180"/>
        <w:ind w:leftChars="200" w:left="480" w:firstLineChars="200" w:firstLine="480"/>
        <w:rPr>
          <w:rFonts w:ascii="標楷體" w:eastAsia="標楷體" w:hAnsi="標楷體"/>
        </w:rPr>
      </w:pPr>
      <w:r w:rsidRPr="000F6B5E">
        <w:rPr>
          <w:rFonts w:ascii="標楷體" w:eastAsia="標楷體" w:hAnsi="標楷體" w:hint="eastAsia"/>
        </w:rPr>
        <w:t>天清地寧的宇宙法則在多則聖訓中被反覆強調，如先天斗姥大聖元君所示：「乙巳年全球化劫禳災解厄春季法會啟動...唯有分清別濁，撥亂返和，暢行正道」。這揭示了一個根本宇宙規律——唯有通過持續的淨化與分辨過程，才能達到「陰安陽泰」的理想狀態。當代社會正面臨多重危機疊加的挑戰，春劫行運</w:t>
      </w:r>
      <w:r w:rsidR="00D35768" w:rsidRPr="000F6B5E">
        <w:rPr>
          <w:rFonts w:ascii="標楷體" w:eastAsia="標楷體" w:hAnsi="標楷體" w:hint="eastAsia"/>
        </w:rPr>
        <w:t>至</w:t>
      </w:r>
      <w:r w:rsidR="00643A2E" w:rsidRPr="000F6B5E">
        <w:rPr>
          <w:rFonts w:ascii="標楷體" w:eastAsia="標楷體" w:hAnsi="標楷體" w:hint="eastAsia"/>
        </w:rPr>
        <w:t>今</w:t>
      </w:r>
      <w:r w:rsidRPr="000F6B5E">
        <w:rPr>
          <w:rFonts w:ascii="標楷體" w:eastAsia="標楷體" w:hAnsi="標楷體" w:hint="eastAsia"/>
        </w:rPr>
        <w:t>已進行了廿</w:t>
      </w:r>
      <w:r w:rsidR="00643A2E" w:rsidRPr="000F6B5E">
        <w:rPr>
          <w:rFonts w:ascii="標楷體" w:eastAsia="標楷體" w:hAnsi="標楷體" w:hint="eastAsia"/>
        </w:rPr>
        <w:t>四</w:t>
      </w:r>
      <w:r w:rsidRPr="000F6B5E">
        <w:rPr>
          <w:rFonts w:ascii="標楷體" w:eastAsia="標楷體" w:hAnsi="標楷體" w:hint="eastAsia"/>
        </w:rPr>
        <w:t>年，地、水、火、風諸劫同步降臨，疫毒、災劫、氣候異常、蟲害並發，國際局勢劇烈變動，在此背景下，「分清別濁」成為救劫的根本方法。三期主宰明確指出：「去私心，存天理，分清別濁，以定乾坤」，顯示這不僅是個人修養，更是影響整體劫運的關鍵</w:t>
      </w:r>
      <w:r w:rsidR="00857629" w:rsidRPr="000F6B5E">
        <w:rPr>
          <w:rFonts w:ascii="標楷體" w:eastAsia="標楷體" w:hAnsi="標楷體" w:hint="eastAsia"/>
        </w:rPr>
        <w:t>。</w:t>
      </w:r>
    </w:p>
    <w:p w14:paraId="166D64EC" w14:textId="3D88985F" w:rsidR="00985ED5" w:rsidRPr="000F6B5E" w:rsidRDefault="000164B6" w:rsidP="00D35768">
      <w:pPr>
        <w:spacing w:afterLines="50" w:after="180"/>
        <w:ind w:leftChars="200" w:left="480" w:firstLineChars="200" w:firstLine="480"/>
        <w:rPr>
          <w:rFonts w:ascii="標楷體" w:eastAsia="標楷體" w:hAnsi="標楷體"/>
        </w:rPr>
      </w:pPr>
      <w:r w:rsidRPr="000F6B5E">
        <w:rPr>
          <w:rFonts w:ascii="標楷體" w:eastAsia="標楷體" w:hAnsi="標楷體" w:hint="eastAsia"/>
        </w:rPr>
        <w:t>先天斗姥大聖元君揭示：「大宇宙小宇宙同步運化...為澄清宇宙，須搶救三期」。這要求無形運化有形，「天、地、人」三才同步啟運，向善凝聚，團結共生共榮。彌勒古佛在上元龍華會啟建日指出：立判正邪，道魔並闡，違反教則者「立判分曉，定其前途」，通過「行善積德作善降祥」重建天地正氣。無始古佛強調：「天清地寧，分清別濁，天人相依，天人相配」。實現途徑包括：縮短天人距離，每日實踐「天人親和」生活中體現「道不可須臾離也」。</w:t>
      </w:r>
    </w:p>
    <w:p w14:paraId="4B6F85E9" w14:textId="41B546BA" w:rsidR="00643A2E" w:rsidRPr="000F6B5E" w:rsidRDefault="00643A2E" w:rsidP="00D35768">
      <w:pPr>
        <w:spacing w:afterLines="50" w:after="180"/>
        <w:ind w:leftChars="200" w:left="480" w:firstLineChars="200" w:firstLine="480"/>
        <w:rPr>
          <w:rFonts w:ascii="標楷體" w:eastAsia="標楷體" w:hAnsi="標楷體"/>
        </w:rPr>
      </w:pPr>
      <w:r w:rsidRPr="000F6B5E">
        <w:rPr>
          <w:rFonts w:ascii="標楷體" w:eastAsia="標楷體" w:hAnsi="標楷體" w:hint="eastAsia"/>
        </w:rPr>
        <w:lastRenderedPageBreak/>
        <w:t>當今世亂時危我們要建立早晚反省制度，持誦經典提升熱準，落實「五門功課」修持。關注氣候變遷、糧食危機等議題，推動「人心淨化」相關活動，參與宗教大同對話。面對劫運「不違自然，不悖因果」，保持「</w:t>
      </w:r>
      <w:r w:rsidR="00917182" w:rsidRPr="000F6B5E">
        <w:rPr>
          <w:rFonts w:ascii="標楷體" w:eastAsia="標楷體" w:hAnsi="標楷體" w:hint="eastAsia"/>
        </w:rPr>
        <w:t>向自已</w:t>
      </w:r>
      <w:r w:rsidRPr="000F6B5E">
        <w:rPr>
          <w:rFonts w:ascii="標楷體" w:eastAsia="標楷體" w:hAnsi="標楷體" w:hint="eastAsia"/>
        </w:rPr>
        <w:t>奮鬥</w:t>
      </w:r>
      <w:r w:rsidR="00917182" w:rsidRPr="000F6B5E">
        <w:rPr>
          <w:rFonts w:ascii="標楷體" w:eastAsia="標楷體" w:hAnsi="標楷體" w:hint="eastAsia"/>
        </w:rPr>
        <w:t>，不斷</w:t>
      </w:r>
      <w:r w:rsidRPr="000F6B5E">
        <w:rPr>
          <w:rFonts w:ascii="標楷體" w:eastAsia="標楷體" w:hAnsi="標楷體" w:hint="eastAsia"/>
        </w:rPr>
        <w:t>超越」的精神態度，實踐「性命雙修」的完整道路。當前的全球危機實為轉化的契機，唯有通過堅定的「分清別濁」實踐，才能「走出一條新的康莊大道」，最終實現「天清地寧，象召景春」的理想境界，彰顯「人心淨化即宇宙淨化」的修行真諦。</w:t>
      </w:r>
    </w:p>
    <w:p w14:paraId="7A4A544D" w14:textId="6A5711D0" w:rsidR="00C822E9" w:rsidRPr="000F6B5E" w:rsidRDefault="006F0ED3" w:rsidP="00D35768">
      <w:pPr>
        <w:spacing w:afterLines="50" w:after="180"/>
        <w:ind w:leftChars="200" w:left="480" w:firstLineChars="200" w:firstLine="480"/>
        <w:rPr>
          <w:rFonts w:ascii="標楷體" w:eastAsia="標楷體" w:hAnsi="標楷體"/>
        </w:rPr>
      </w:pPr>
      <w:r w:rsidRPr="000F6B5E">
        <w:rPr>
          <w:rFonts w:ascii="標楷體" w:eastAsia="標楷體" w:hAnsi="標楷體" w:hint="eastAsia"/>
        </w:rPr>
        <w:t>綜觀</w:t>
      </w:r>
      <w:r w:rsidR="00E866D8" w:rsidRPr="000F6B5E">
        <w:rPr>
          <w:rFonts w:ascii="標楷體" w:eastAsia="標楷體" w:hAnsi="標楷體" w:hint="eastAsia"/>
        </w:rPr>
        <w:t>人間奮鬥力量不足，</w:t>
      </w:r>
      <w:r w:rsidRPr="000F6B5E">
        <w:rPr>
          <w:rFonts w:ascii="標楷體" w:eastAsia="標楷體" w:hAnsi="標楷體" w:hint="eastAsia"/>
        </w:rPr>
        <w:t>在</w:t>
      </w:r>
      <w:r w:rsidR="00E866D8" w:rsidRPr="000F6B5E">
        <w:rPr>
          <w:rFonts w:ascii="標楷體" w:eastAsia="標楷體" w:hAnsi="標楷體" w:hint="eastAsia"/>
        </w:rPr>
        <w:t>無形</w:t>
      </w:r>
      <w:r w:rsidRPr="000F6B5E">
        <w:rPr>
          <w:rFonts w:ascii="標楷體" w:eastAsia="標楷體" w:hAnsi="標楷體" w:hint="eastAsia"/>
        </w:rPr>
        <w:t>的</w:t>
      </w:r>
      <w:r w:rsidR="00E866D8" w:rsidRPr="000F6B5E">
        <w:rPr>
          <w:rFonts w:ascii="標楷體" w:eastAsia="標楷體" w:hAnsi="標楷體" w:hint="eastAsia"/>
        </w:rPr>
        <w:t>運化</w:t>
      </w:r>
      <w:r w:rsidRPr="000F6B5E">
        <w:rPr>
          <w:rFonts w:ascii="標楷體" w:eastAsia="標楷體" w:hAnsi="標楷體" w:hint="eastAsia"/>
        </w:rPr>
        <w:t>下</w:t>
      </w:r>
      <w:r w:rsidR="00E866D8" w:rsidRPr="000F6B5E">
        <w:rPr>
          <w:rFonts w:ascii="標楷體" w:eastAsia="標楷體" w:hAnsi="標楷體" w:hint="eastAsia"/>
        </w:rPr>
        <w:t>，</w:t>
      </w:r>
      <w:r w:rsidR="00183365" w:rsidRPr="000F6B5E">
        <w:rPr>
          <w:rFonts w:ascii="標楷體" w:eastAsia="標楷體" w:hAnsi="標楷體" w:hint="eastAsia"/>
        </w:rPr>
        <w:t>劫運由「春劫」轉</w:t>
      </w:r>
      <w:r w:rsidR="00DE1B5A" w:rsidRPr="000F6B5E">
        <w:rPr>
          <w:rFonts w:ascii="標楷體" w:eastAsia="標楷體" w:hAnsi="標楷體" w:hint="eastAsia"/>
        </w:rPr>
        <w:t>為</w:t>
      </w:r>
      <w:r w:rsidR="00183365" w:rsidRPr="000F6B5E">
        <w:rPr>
          <w:rFonts w:ascii="標楷體" w:eastAsia="標楷體" w:hAnsi="標楷體" w:hint="eastAsia"/>
        </w:rPr>
        <w:t>「春期」</w:t>
      </w:r>
      <w:r w:rsidR="00DE1B5A" w:rsidRPr="000F6B5E">
        <w:rPr>
          <w:rFonts w:ascii="標楷體" w:eastAsia="標楷體" w:hAnsi="標楷體" w:hint="eastAsia"/>
        </w:rPr>
        <w:t>。</w:t>
      </w:r>
      <w:r w:rsidRPr="000F6B5E">
        <w:rPr>
          <w:rFonts w:ascii="標楷體" w:eastAsia="標楷體" w:hAnsi="標楷體" w:hint="eastAsia"/>
        </w:rPr>
        <w:t>現今全球</w:t>
      </w:r>
      <w:r w:rsidR="00D92205" w:rsidRPr="000F6B5E">
        <w:rPr>
          <w:rFonts w:ascii="標楷體" w:eastAsia="標楷體" w:hAnsi="標楷體" w:hint="eastAsia"/>
        </w:rPr>
        <w:t>天災人禍，氣候變遷，</w:t>
      </w:r>
      <w:r w:rsidRPr="000F6B5E">
        <w:rPr>
          <w:rFonts w:ascii="標楷體" w:eastAsia="標楷體" w:hAnsi="標楷體" w:hint="eastAsia"/>
        </w:rPr>
        <w:t>時聞</w:t>
      </w:r>
      <w:r w:rsidR="00D92205" w:rsidRPr="000F6B5E">
        <w:rPr>
          <w:rFonts w:ascii="標楷體" w:eastAsia="標楷體" w:hAnsi="標楷體" w:hint="eastAsia"/>
        </w:rPr>
        <w:t>熱浪、旱災、暴雨、洪水在世界各地不斷發生</w:t>
      </w:r>
      <w:r w:rsidRPr="000F6B5E">
        <w:rPr>
          <w:rFonts w:ascii="標楷體" w:eastAsia="標楷體" w:hAnsi="標楷體" w:hint="eastAsia"/>
        </w:rPr>
        <w:t>；此外，</w:t>
      </w:r>
      <w:r w:rsidR="00D92205" w:rsidRPr="000F6B5E">
        <w:rPr>
          <w:rFonts w:ascii="標楷體" w:eastAsia="標楷體" w:hAnsi="標楷體" w:hint="eastAsia"/>
        </w:rPr>
        <w:t>受地緣政治的影響，國際間緊張對立的情勢不斷升高，</w:t>
      </w:r>
      <w:r w:rsidRPr="000F6B5E">
        <w:rPr>
          <w:rFonts w:ascii="標楷體" w:eastAsia="標楷體" w:hAnsi="標楷體" w:hint="eastAsia"/>
        </w:rPr>
        <w:t>在在</w:t>
      </w:r>
      <w:r w:rsidR="00DE1B5A" w:rsidRPr="000F6B5E">
        <w:rPr>
          <w:rFonts w:ascii="標楷體" w:eastAsia="標楷體" w:hAnsi="標楷體" w:hint="eastAsia"/>
        </w:rPr>
        <w:t>顯示行劫</w:t>
      </w:r>
      <w:r w:rsidRPr="000F6B5E">
        <w:rPr>
          <w:rFonts w:ascii="標楷體" w:eastAsia="標楷體" w:hAnsi="標楷體" w:hint="eastAsia"/>
        </w:rPr>
        <w:t>力量不斷加劇。</w:t>
      </w:r>
      <w:r w:rsidR="00E866D8" w:rsidRPr="000F6B5E">
        <w:rPr>
          <w:rFonts w:ascii="標楷體" w:eastAsia="標楷體" w:hAnsi="標楷體" w:hint="eastAsia"/>
        </w:rPr>
        <w:t>天帝教</w:t>
      </w:r>
      <w:r w:rsidRPr="000F6B5E">
        <w:rPr>
          <w:rFonts w:ascii="標楷體" w:eastAsia="標楷體" w:hAnsi="標楷體" w:hint="eastAsia"/>
        </w:rPr>
        <w:t>為</w:t>
      </w:r>
      <w:r w:rsidR="00E866D8" w:rsidRPr="000F6B5E">
        <w:rPr>
          <w:rFonts w:ascii="標楷體" w:eastAsia="標楷體" w:hAnsi="標楷體" w:hint="eastAsia"/>
        </w:rPr>
        <w:t>拯救浩劫</w:t>
      </w:r>
      <w:r w:rsidR="00A7598D" w:rsidRPr="000F6B5E">
        <w:rPr>
          <w:rFonts w:ascii="標楷體" w:eastAsia="標楷體" w:hAnsi="標楷體" w:hint="eastAsia"/>
        </w:rPr>
        <w:t>應運</w:t>
      </w:r>
      <w:r w:rsidR="00E866D8" w:rsidRPr="000F6B5E">
        <w:rPr>
          <w:rFonts w:ascii="標楷體" w:eastAsia="標楷體" w:hAnsi="標楷體" w:hint="eastAsia"/>
        </w:rPr>
        <w:t>而生，同奮當力行三奮，發揮救劫使者天命，迴天轉運，化延</w:t>
      </w:r>
      <w:r w:rsidR="00DE1B5A" w:rsidRPr="000F6B5E">
        <w:rPr>
          <w:rFonts w:ascii="標楷體" w:eastAsia="標楷體" w:hAnsi="標楷體" w:hint="eastAsia"/>
        </w:rPr>
        <w:t>災</w:t>
      </w:r>
      <w:r w:rsidR="00E866D8" w:rsidRPr="000F6B5E">
        <w:rPr>
          <w:rFonts w:ascii="標楷體" w:eastAsia="標楷體" w:hAnsi="標楷體" w:hint="eastAsia"/>
        </w:rPr>
        <w:t>劫。本屆研討會廣邀學者專家及同</w:t>
      </w:r>
      <w:r w:rsidRPr="000F6B5E">
        <w:rPr>
          <w:rFonts w:ascii="標楷體" w:eastAsia="標楷體" w:hAnsi="標楷體" w:hint="eastAsia"/>
        </w:rPr>
        <w:t>奮，面對當前情勢，針對本屆之主題及子題提出論文，期能共同研討交換意見，</w:t>
      </w:r>
      <w:r w:rsidR="00105FE6" w:rsidRPr="000F6B5E">
        <w:rPr>
          <w:rFonts w:ascii="標楷體" w:eastAsia="標楷體" w:hAnsi="標楷體" w:hint="eastAsia"/>
        </w:rPr>
        <w:t>提出</w:t>
      </w:r>
      <w:r w:rsidRPr="000F6B5E">
        <w:rPr>
          <w:rFonts w:ascii="標楷體" w:eastAsia="標楷體" w:hAnsi="標楷體" w:hint="eastAsia"/>
        </w:rPr>
        <w:t>心得與</w:t>
      </w:r>
      <w:r w:rsidR="00105FE6" w:rsidRPr="000F6B5E">
        <w:rPr>
          <w:rFonts w:ascii="標楷體" w:eastAsia="標楷體" w:hAnsi="標楷體" w:hint="eastAsia"/>
        </w:rPr>
        <w:t>建言。</w:t>
      </w:r>
    </w:p>
    <w:p w14:paraId="242510C6" w14:textId="77777777" w:rsidR="00C822E9" w:rsidRPr="000F6B5E" w:rsidRDefault="00C822E9" w:rsidP="00C822E9">
      <w:pPr>
        <w:rPr>
          <w:rFonts w:ascii="標楷體" w:eastAsia="標楷體" w:hAnsi="標楷體"/>
        </w:rPr>
      </w:pPr>
    </w:p>
    <w:p w14:paraId="2743D1A9" w14:textId="426CC9DB" w:rsidR="00E25F71" w:rsidRPr="000F6B5E" w:rsidRDefault="00E25F71" w:rsidP="00E25F71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0F6B5E">
        <w:rPr>
          <w:rFonts w:ascii="標楷體" w:eastAsia="標楷體" w:hAnsi="標楷體" w:hint="eastAsia"/>
        </w:rPr>
        <w:t>會議主題與子題</w:t>
      </w:r>
    </w:p>
    <w:p w14:paraId="2E09FC6A" w14:textId="32E06DE8" w:rsidR="00E25F71" w:rsidRPr="000F6B5E" w:rsidRDefault="00E25F71" w:rsidP="00E25F71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0F6B5E">
        <w:rPr>
          <w:rFonts w:ascii="標楷體" w:eastAsia="標楷體" w:hAnsi="標楷體"/>
        </w:rPr>
        <w:t>主題：</w:t>
      </w:r>
      <w:r w:rsidR="00EF1093" w:rsidRPr="000F6B5E">
        <w:rPr>
          <w:rFonts w:ascii="標楷體" w:eastAsia="標楷體" w:hAnsi="標楷體" w:hint="eastAsia"/>
        </w:rPr>
        <w:t>「</w:t>
      </w:r>
      <w:r w:rsidR="00EF1093" w:rsidRPr="00DA2FB4">
        <w:rPr>
          <w:rFonts w:ascii="標楷體" w:eastAsia="標楷體" w:hAnsi="標楷體" w:hint="eastAsia"/>
          <w:b/>
          <w:bCs/>
        </w:rPr>
        <w:t>分清別濁明志</w:t>
      </w:r>
      <w:r w:rsidR="00DA2FB4">
        <w:rPr>
          <w:rFonts w:ascii="標楷體" w:eastAsia="標楷體" w:hAnsi="標楷體" w:hint="eastAsia"/>
          <w:b/>
          <w:bCs/>
        </w:rPr>
        <w:t>，</w:t>
      </w:r>
      <w:r w:rsidR="00EF1093" w:rsidRPr="00DA2FB4">
        <w:rPr>
          <w:rFonts w:ascii="標楷體" w:eastAsia="標楷體" w:hAnsi="標楷體" w:hint="eastAsia"/>
          <w:b/>
          <w:bCs/>
        </w:rPr>
        <w:t>向己奮鬥礪行</w:t>
      </w:r>
      <w:r w:rsidR="00EF1093" w:rsidRPr="000F6B5E">
        <w:rPr>
          <w:rFonts w:ascii="標楷體" w:eastAsia="標楷體" w:hAnsi="標楷體" w:hint="eastAsia"/>
        </w:rPr>
        <w:t>」</w:t>
      </w:r>
    </w:p>
    <w:p w14:paraId="3BC73F4E" w14:textId="42B5DE20" w:rsidR="000F6B5E" w:rsidRPr="000F6B5E" w:rsidRDefault="00E25F71" w:rsidP="000F6B5E">
      <w:pPr>
        <w:pStyle w:val="a3"/>
        <w:numPr>
          <w:ilvl w:val="0"/>
          <w:numId w:val="2"/>
        </w:numPr>
        <w:ind w:leftChars="0"/>
        <w:rPr>
          <w:rFonts w:ascii="標楷體" w:eastAsia="標楷體" w:hAnsi="標楷體" w:hint="eastAsia"/>
        </w:rPr>
      </w:pPr>
      <w:r w:rsidRPr="000F6B5E">
        <w:rPr>
          <w:rFonts w:ascii="標楷體" w:eastAsia="標楷體" w:hAnsi="標楷體"/>
        </w:rPr>
        <w:t>子題：</w:t>
      </w:r>
    </w:p>
    <w:p w14:paraId="764B4095" w14:textId="16D20C23" w:rsidR="000F6B5E" w:rsidRPr="00BC4FA8" w:rsidRDefault="000F6B5E" w:rsidP="000F6B5E">
      <w:pPr>
        <w:ind w:leftChars="400" w:left="960" w:firstLineChars="100" w:firstLine="240"/>
        <w:rPr>
          <w:rFonts w:ascii="標楷體" w:eastAsia="標楷體" w:hAnsi="標楷體"/>
        </w:rPr>
      </w:pPr>
      <w:r w:rsidRPr="00BC4FA8">
        <w:rPr>
          <w:rFonts w:ascii="標楷體" w:eastAsia="標楷體" w:hAnsi="標楷體"/>
        </w:rPr>
        <w:t>一、</w:t>
      </w:r>
      <w:r w:rsidR="008B21A7">
        <w:rPr>
          <w:rFonts w:ascii="標楷體" w:eastAsia="標楷體" w:hAnsi="標楷體" w:hint="eastAsia"/>
        </w:rPr>
        <w:t>善的認知</w:t>
      </w:r>
    </w:p>
    <w:p w14:paraId="3FF99D3F" w14:textId="19733F1C" w:rsidR="000F6B5E" w:rsidRPr="00BC4FA8" w:rsidRDefault="000F6B5E" w:rsidP="000F6B5E">
      <w:pPr>
        <w:ind w:leftChars="400" w:left="960" w:firstLineChars="100" w:firstLine="240"/>
        <w:rPr>
          <w:rFonts w:ascii="標楷體" w:eastAsia="標楷體" w:hAnsi="標楷體"/>
        </w:rPr>
      </w:pPr>
      <w:r w:rsidRPr="00BC4FA8">
        <w:rPr>
          <w:rFonts w:ascii="標楷體" w:eastAsia="標楷體" w:hAnsi="標楷體"/>
        </w:rPr>
        <w:t>二、</w:t>
      </w:r>
      <w:r w:rsidR="008B21A7" w:rsidRPr="00BC4FA8">
        <w:rPr>
          <w:rFonts w:ascii="標楷體" w:eastAsia="標楷體" w:hAnsi="標楷體" w:hint="eastAsia"/>
        </w:rPr>
        <w:t>清心寡欲</w:t>
      </w:r>
    </w:p>
    <w:p w14:paraId="6612634F" w14:textId="77777777" w:rsidR="000F6B5E" w:rsidRPr="00BC4FA8" w:rsidRDefault="000F6B5E" w:rsidP="000F6B5E">
      <w:pPr>
        <w:ind w:leftChars="400" w:left="960" w:firstLineChars="100" w:firstLine="240"/>
        <w:rPr>
          <w:rFonts w:ascii="標楷體" w:eastAsia="標楷體" w:hAnsi="標楷體"/>
        </w:rPr>
      </w:pPr>
      <w:r w:rsidRPr="00BC4FA8">
        <w:rPr>
          <w:rFonts w:ascii="標楷體" w:eastAsia="標楷體" w:hAnsi="標楷體"/>
        </w:rPr>
        <w:t>三、</w:t>
      </w:r>
      <w:r w:rsidRPr="00BC4FA8">
        <w:rPr>
          <w:rFonts w:ascii="標楷體" w:eastAsia="標楷體" w:hAnsi="標楷體" w:hint="eastAsia"/>
        </w:rPr>
        <w:t>永持三奮</w:t>
      </w:r>
    </w:p>
    <w:p w14:paraId="6A78BD57" w14:textId="55D2B395" w:rsidR="000F6B5E" w:rsidRPr="00BC4FA8" w:rsidRDefault="000F6B5E" w:rsidP="000F6B5E">
      <w:pPr>
        <w:ind w:leftChars="400" w:left="960" w:firstLineChars="100" w:firstLine="240"/>
        <w:rPr>
          <w:rFonts w:ascii="標楷體" w:eastAsia="標楷體" w:hAnsi="標楷體"/>
        </w:rPr>
      </w:pPr>
      <w:r w:rsidRPr="00BC4FA8">
        <w:rPr>
          <w:rFonts w:ascii="標楷體" w:eastAsia="標楷體" w:hAnsi="標楷體"/>
        </w:rPr>
        <w:t>四、</w:t>
      </w:r>
      <w:r w:rsidR="008B21A7" w:rsidRPr="00BC4FA8">
        <w:rPr>
          <w:rFonts w:ascii="標楷體" w:eastAsia="標楷體" w:hAnsi="標楷體" w:hint="eastAsia"/>
        </w:rPr>
        <w:t>氣候變遷</w:t>
      </w:r>
    </w:p>
    <w:p w14:paraId="3504A52C" w14:textId="008261BE" w:rsidR="000F6B5E" w:rsidRPr="008B21A7" w:rsidRDefault="000F6B5E" w:rsidP="008B21A7">
      <w:pPr>
        <w:ind w:leftChars="400" w:left="960" w:firstLineChars="100" w:firstLine="240"/>
        <w:rPr>
          <w:rFonts w:ascii="標楷體" w:eastAsia="標楷體" w:hAnsi="標楷體" w:hint="eastAsia"/>
        </w:rPr>
      </w:pPr>
      <w:r w:rsidRPr="00BC4FA8">
        <w:rPr>
          <w:rFonts w:ascii="標楷體" w:eastAsia="標楷體" w:hAnsi="標楷體"/>
        </w:rPr>
        <w:t>五、</w:t>
      </w:r>
      <w:r w:rsidR="008B21A7" w:rsidRPr="00BC4FA8">
        <w:rPr>
          <w:rFonts w:ascii="標楷體" w:eastAsia="標楷體" w:hAnsi="標楷體" w:hint="eastAsia"/>
        </w:rPr>
        <w:t>糧食危機</w:t>
      </w:r>
    </w:p>
    <w:p w14:paraId="0E415869" w14:textId="77777777" w:rsidR="000F6B5E" w:rsidRPr="00BC4FA8" w:rsidRDefault="000F6B5E" w:rsidP="000F6B5E">
      <w:pPr>
        <w:ind w:leftChars="400" w:left="960" w:firstLineChars="100" w:firstLine="240"/>
        <w:rPr>
          <w:rFonts w:ascii="標楷體" w:eastAsia="標楷體" w:hAnsi="標楷體"/>
        </w:rPr>
      </w:pPr>
      <w:r w:rsidRPr="00BC4FA8">
        <w:rPr>
          <w:rFonts w:ascii="標楷體" w:eastAsia="標楷體" w:hAnsi="標楷體"/>
        </w:rPr>
        <w:t>六、</w:t>
      </w:r>
      <w:r w:rsidRPr="00BC4FA8">
        <w:rPr>
          <w:rFonts w:ascii="標楷體" w:eastAsia="標楷體" w:hAnsi="標楷體" w:hint="eastAsia"/>
        </w:rPr>
        <w:t>第三神論</w:t>
      </w:r>
    </w:p>
    <w:p w14:paraId="7BE97C4C" w14:textId="77777777" w:rsidR="000F6B5E" w:rsidRPr="00BC4FA8" w:rsidRDefault="000F6B5E" w:rsidP="000F6B5E">
      <w:pPr>
        <w:ind w:leftChars="400" w:left="960" w:firstLineChars="100" w:firstLine="240"/>
        <w:rPr>
          <w:rFonts w:ascii="標楷體" w:eastAsia="標楷體" w:hAnsi="標楷體"/>
        </w:rPr>
      </w:pPr>
      <w:r w:rsidRPr="00BC4FA8">
        <w:rPr>
          <w:rFonts w:ascii="標楷體" w:eastAsia="標楷體" w:hAnsi="標楷體"/>
        </w:rPr>
        <w:t>七、</w:t>
      </w:r>
      <w:r w:rsidRPr="00BC4FA8">
        <w:rPr>
          <w:rFonts w:ascii="標楷體" w:eastAsia="標楷體" w:hAnsi="標楷體" w:hint="eastAsia"/>
        </w:rPr>
        <w:t>心物一元二用</w:t>
      </w:r>
    </w:p>
    <w:p w14:paraId="47526CBD" w14:textId="77777777" w:rsidR="000F6B5E" w:rsidRPr="00BC4FA8" w:rsidRDefault="000F6B5E" w:rsidP="000F6B5E">
      <w:pPr>
        <w:ind w:leftChars="400" w:left="960" w:firstLineChars="100" w:firstLine="240"/>
        <w:rPr>
          <w:rFonts w:ascii="標楷體" w:eastAsia="標楷體" w:hAnsi="標楷體"/>
        </w:rPr>
      </w:pPr>
      <w:r w:rsidRPr="00BC4FA8">
        <w:rPr>
          <w:rFonts w:ascii="標楷體" w:eastAsia="標楷體" w:hAnsi="標楷體"/>
        </w:rPr>
        <w:t>八、</w:t>
      </w:r>
      <w:r w:rsidRPr="00BC4FA8">
        <w:rPr>
          <w:rFonts w:ascii="標楷體" w:eastAsia="標楷體" w:hAnsi="標楷體" w:hint="eastAsia"/>
        </w:rPr>
        <w:t>學道則儀</w:t>
      </w:r>
    </w:p>
    <w:p w14:paraId="402275B0" w14:textId="77777777" w:rsidR="000F6B5E" w:rsidRPr="00BC4FA8" w:rsidRDefault="000F6B5E" w:rsidP="000F6B5E">
      <w:pPr>
        <w:ind w:leftChars="400" w:left="960" w:firstLineChars="100" w:firstLine="240"/>
        <w:rPr>
          <w:rFonts w:ascii="標楷體" w:eastAsia="標楷體" w:hAnsi="標楷體"/>
        </w:rPr>
      </w:pPr>
      <w:r w:rsidRPr="00BC4FA8">
        <w:rPr>
          <w:rFonts w:ascii="標楷體" w:eastAsia="標楷體" w:hAnsi="標楷體"/>
        </w:rPr>
        <w:t>九、</w:t>
      </w:r>
      <w:r w:rsidRPr="00BC4FA8">
        <w:rPr>
          <w:rFonts w:ascii="標楷體" w:eastAsia="標楷體" w:hAnsi="標楷體" w:hint="eastAsia"/>
        </w:rPr>
        <w:t>獨居之儀</w:t>
      </w:r>
    </w:p>
    <w:p w14:paraId="0509B16A" w14:textId="77777777" w:rsidR="000F6B5E" w:rsidRPr="00BC4FA8" w:rsidRDefault="000F6B5E" w:rsidP="000F6B5E">
      <w:pPr>
        <w:ind w:leftChars="400" w:left="960" w:firstLineChars="100" w:firstLine="240"/>
        <w:rPr>
          <w:rFonts w:ascii="標楷體" w:eastAsia="標楷體" w:hAnsi="標楷體"/>
        </w:rPr>
      </w:pPr>
      <w:r w:rsidRPr="00BC4FA8">
        <w:rPr>
          <w:rFonts w:ascii="標楷體" w:eastAsia="標楷體" w:hAnsi="標楷體"/>
        </w:rPr>
        <w:t>十、</w:t>
      </w:r>
      <w:r w:rsidRPr="00BC4FA8">
        <w:rPr>
          <w:rFonts w:ascii="標楷體" w:eastAsia="標楷體" w:hAnsi="標楷體" w:hint="eastAsia"/>
        </w:rPr>
        <w:t>三皈三乘</w:t>
      </w:r>
    </w:p>
    <w:p w14:paraId="5FE7E621" w14:textId="77777777" w:rsidR="000F6B5E" w:rsidRPr="00BC4FA8" w:rsidRDefault="000F6B5E" w:rsidP="000F6B5E">
      <w:pPr>
        <w:ind w:leftChars="400" w:left="960" w:firstLineChars="100" w:firstLine="240"/>
        <w:rPr>
          <w:rFonts w:ascii="標楷體" w:eastAsia="標楷體" w:hAnsi="標楷體"/>
        </w:rPr>
      </w:pPr>
      <w:r w:rsidRPr="00BC4FA8">
        <w:rPr>
          <w:rFonts w:ascii="標楷體" w:eastAsia="標楷體" w:hAnsi="標楷體"/>
        </w:rPr>
        <w:t>十一、</w:t>
      </w:r>
      <w:r w:rsidRPr="00BC4FA8">
        <w:rPr>
          <w:rFonts w:ascii="標楷體" w:eastAsia="標楷體" w:hAnsi="標楷體" w:hint="eastAsia"/>
        </w:rPr>
        <w:t>五門功課</w:t>
      </w:r>
    </w:p>
    <w:p w14:paraId="5E7469C9" w14:textId="77777777" w:rsidR="000F6B5E" w:rsidRPr="00BC4FA8" w:rsidRDefault="000F6B5E" w:rsidP="000F6B5E">
      <w:pPr>
        <w:ind w:leftChars="400" w:left="960" w:firstLineChars="100" w:firstLine="240"/>
        <w:rPr>
          <w:rFonts w:ascii="標楷體" w:eastAsia="標楷體" w:hAnsi="標楷體"/>
        </w:rPr>
      </w:pPr>
      <w:r w:rsidRPr="00BC4FA8">
        <w:rPr>
          <w:rFonts w:ascii="標楷體" w:eastAsia="標楷體" w:hAnsi="標楷體"/>
        </w:rPr>
        <w:t>十二、</w:t>
      </w:r>
      <w:r w:rsidRPr="00BC4FA8">
        <w:rPr>
          <w:rFonts w:ascii="標楷體" w:eastAsia="標楷體" w:hAnsi="標楷體" w:hint="eastAsia"/>
        </w:rPr>
        <w:t>性命雙修</w:t>
      </w:r>
    </w:p>
    <w:p w14:paraId="330B3024" w14:textId="77777777" w:rsidR="000F6B5E" w:rsidRPr="00BC4FA8" w:rsidRDefault="000F6B5E" w:rsidP="000F6B5E">
      <w:pPr>
        <w:ind w:leftChars="400" w:left="960" w:firstLineChars="100" w:firstLine="240"/>
        <w:rPr>
          <w:rFonts w:ascii="標楷體" w:eastAsia="標楷體" w:hAnsi="標楷體"/>
        </w:rPr>
      </w:pPr>
      <w:r w:rsidRPr="00BC4FA8">
        <w:rPr>
          <w:rFonts w:ascii="標楷體" w:eastAsia="標楷體" w:hAnsi="標楷體"/>
        </w:rPr>
        <w:t>十三、</w:t>
      </w:r>
      <w:r w:rsidRPr="00BC4FA8">
        <w:rPr>
          <w:rFonts w:ascii="標楷體" w:eastAsia="標楷體" w:hAnsi="標楷體" w:hint="eastAsia"/>
        </w:rPr>
        <w:t>天人文化</w:t>
      </w:r>
    </w:p>
    <w:p w14:paraId="4F42B30A" w14:textId="77777777" w:rsidR="000F6B5E" w:rsidRPr="00BC4FA8" w:rsidRDefault="000F6B5E" w:rsidP="000F6B5E">
      <w:pPr>
        <w:ind w:leftChars="400" w:left="960" w:firstLineChars="100" w:firstLine="240"/>
        <w:rPr>
          <w:rFonts w:ascii="標楷體" w:eastAsia="標楷體" w:hAnsi="標楷體"/>
        </w:rPr>
      </w:pPr>
      <w:r w:rsidRPr="00BC4FA8">
        <w:rPr>
          <w:rFonts w:ascii="標楷體" w:eastAsia="標楷體" w:hAnsi="標楷體"/>
        </w:rPr>
        <w:t>十四、</w:t>
      </w:r>
      <w:r w:rsidRPr="00BC4FA8">
        <w:rPr>
          <w:rFonts w:ascii="標楷體" w:eastAsia="標楷體" w:hAnsi="標楷體" w:hint="eastAsia"/>
        </w:rPr>
        <w:t>天人親和</w:t>
      </w:r>
    </w:p>
    <w:p w14:paraId="4CDB57EE" w14:textId="77777777" w:rsidR="000F6B5E" w:rsidRPr="00BC4FA8" w:rsidRDefault="000F6B5E" w:rsidP="000F6B5E">
      <w:pPr>
        <w:ind w:leftChars="400" w:left="960" w:firstLineChars="100" w:firstLine="240"/>
        <w:rPr>
          <w:rFonts w:ascii="標楷體" w:eastAsia="標楷體" w:hAnsi="標楷體"/>
        </w:rPr>
      </w:pPr>
      <w:r w:rsidRPr="00BC4FA8">
        <w:rPr>
          <w:rFonts w:ascii="標楷體" w:eastAsia="標楷體" w:hAnsi="標楷體"/>
        </w:rPr>
        <w:t>十五、</w:t>
      </w:r>
      <w:r w:rsidRPr="00BC4FA8">
        <w:rPr>
          <w:rFonts w:ascii="標楷體" w:eastAsia="標楷體" w:hAnsi="標楷體" w:hint="eastAsia"/>
        </w:rPr>
        <w:t>天人合一</w:t>
      </w:r>
    </w:p>
    <w:p w14:paraId="15C92260" w14:textId="77777777" w:rsidR="000F6B5E" w:rsidRPr="00BC4FA8" w:rsidRDefault="000F6B5E" w:rsidP="000F6B5E">
      <w:pPr>
        <w:ind w:leftChars="400" w:left="960" w:firstLineChars="100" w:firstLine="240"/>
        <w:rPr>
          <w:rFonts w:ascii="標楷體" w:eastAsia="標楷體" w:hAnsi="標楷體"/>
        </w:rPr>
      </w:pPr>
      <w:r w:rsidRPr="00BC4FA8">
        <w:rPr>
          <w:rFonts w:ascii="標楷體" w:eastAsia="標楷體" w:hAnsi="標楷體"/>
        </w:rPr>
        <w:t>十六、</w:t>
      </w:r>
      <w:r w:rsidRPr="00BC4FA8">
        <w:rPr>
          <w:rFonts w:ascii="標楷體" w:eastAsia="標楷體" w:hAnsi="標楷體" w:hint="eastAsia"/>
        </w:rPr>
        <w:t>天人炁功</w:t>
      </w:r>
    </w:p>
    <w:p w14:paraId="3DA4CCA2" w14:textId="77777777" w:rsidR="000F6B5E" w:rsidRPr="000F6B5E" w:rsidRDefault="000F6B5E" w:rsidP="000F6B5E">
      <w:pPr>
        <w:pStyle w:val="a3"/>
        <w:ind w:leftChars="0" w:left="1104"/>
        <w:rPr>
          <w:rFonts w:ascii="標楷體" w:eastAsia="標楷體" w:hAnsi="標楷體" w:hint="eastAsia"/>
        </w:rPr>
      </w:pPr>
    </w:p>
    <w:p w14:paraId="6A85FBF9" w14:textId="61B03AC3" w:rsidR="00B75465" w:rsidRPr="000F6B5E" w:rsidRDefault="00B75465" w:rsidP="00E601AC">
      <w:pPr>
        <w:spacing w:afterLines="50" w:after="180"/>
        <w:ind w:leftChars="400" w:left="960" w:firstLineChars="100" w:firstLine="240"/>
        <w:rPr>
          <w:rFonts w:ascii="標楷體" w:eastAsia="標楷體" w:hAnsi="標楷體"/>
        </w:rPr>
      </w:pPr>
    </w:p>
    <w:p w14:paraId="3298F712" w14:textId="7C97CC99" w:rsidR="00E25F71" w:rsidRPr="000F6B5E" w:rsidRDefault="00EC4CD5" w:rsidP="00E25F71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0F6B5E">
        <w:rPr>
          <w:rFonts w:ascii="標楷體" w:eastAsia="標楷體" w:hAnsi="標楷體" w:hint="eastAsia"/>
        </w:rPr>
        <w:t>徵稿注意事項</w:t>
      </w:r>
    </w:p>
    <w:p w14:paraId="0DE9995D" w14:textId="386DAC67" w:rsidR="00EC4CD5" w:rsidRPr="000F6B5E" w:rsidRDefault="00105FE6" w:rsidP="00E601AC">
      <w:pPr>
        <w:spacing w:afterLines="50" w:after="180"/>
        <w:ind w:leftChars="250" w:left="600"/>
        <w:rPr>
          <w:rFonts w:ascii="標楷體" w:eastAsia="標楷體" w:hAnsi="標楷體"/>
        </w:rPr>
      </w:pPr>
      <w:r w:rsidRPr="000F6B5E">
        <w:rPr>
          <w:rFonts w:ascii="標楷體" w:eastAsia="標楷體" w:hAnsi="標楷體" w:hint="eastAsia"/>
        </w:rPr>
        <w:t>論文格式及投稿相關規定，請參</w:t>
      </w:r>
      <w:r w:rsidR="00E601AC" w:rsidRPr="000F6B5E">
        <w:rPr>
          <w:rFonts w:ascii="標楷體" w:eastAsia="標楷體" w:hAnsi="標楷體" w:hint="eastAsia"/>
        </w:rPr>
        <w:t>考</w:t>
      </w:r>
      <w:r w:rsidR="000B4604" w:rsidRPr="000F6B5E">
        <w:rPr>
          <w:rFonts w:ascii="標楷體" w:eastAsia="標楷體" w:hAnsi="標楷體" w:hint="eastAsia"/>
        </w:rPr>
        <w:t>天人研究總院</w:t>
      </w:r>
      <w:r w:rsidRPr="000F6B5E">
        <w:rPr>
          <w:rFonts w:ascii="標楷體" w:eastAsia="標楷體" w:hAnsi="標楷體" w:hint="eastAsia"/>
        </w:rPr>
        <w:t>網站資訊（</w:t>
      </w:r>
      <w:hyperlink r:id="rId7" w:history="1">
        <w:r w:rsidR="008B21A7" w:rsidRPr="00BC4FA8">
          <w:rPr>
            <w:rStyle w:val="a8"/>
            <w:rFonts w:ascii="標楷體" w:eastAsia="標楷體" w:hAnsi="標楷體"/>
            <w:color w:val="auto"/>
          </w:rPr>
          <w:t>https://ac</w:t>
        </w:r>
        <w:r w:rsidR="008B21A7" w:rsidRPr="00BC4FA8">
          <w:rPr>
            <w:rStyle w:val="a8"/>
            <w:rFonts w:ascii="標楷體" w:eastAsia="標楷體" w:hAnsi="標楷體"/>
            <w:color w:val="auto"/>
          </w:rPr>
          <w:t>a</w:t>
        </w:r>
        <w:r w:rsidR="008B21A7" w:rsidRPr="00BC4FA8">
          <w:rPr>
            <w:rStyle w:val="a8"/>
            <w:rFonts w:ascii="標楷體" w:eastAsia="標楷體" w:hAnsi="標楷體"/>
            <w:color w:val="auto"/>
          </w:rPr>
          <w:t>demy.tienti.org/</w:t>
        </w:r>
      </w:hyperlink>
      <w:r w:rsidRPr="000F6B5E">
        <w:rPr>
          <w:rFonts w:ascii="標楷體" w:eastAsia="標楷體" w:hAnsi="標楷體" w:hint="eastAsia"/>
        </w:rPr>
        <w:t>）。</w:t>
      </w:r>
    </w:p>
    <w:p w14:paraId="06A81768" w14:textId="01D322C6" w:rsidR="00D86484" w:rsidRPr="000F6B5E" w:rsidRDefault="00EC4CD5" w:rsidP="00D86484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0F6B5E">
        <w:rPr>
          <w:rFonts w:ascii="標楷體" w:eastAsia="標楷體" w:hAnsi="標楷體" w:hint="eastAsia"/>
        </w:rPr>
        <w:t>重要日程</w:t>
      </w:r>
    </w:p>
    <w:p w14:paraId="0260BC8F" w14:textId="1FFCE263" w:rsidR="008B21A7" w:rsidRDefault="008B21A7" w:rsidP="00105FE6">
      <w:pPr>
        <w:ind w:leftChars="250" w:left="600"/>
        <w:rPr>
          <w:rFonts w:ascii="標楷體" w:eastAsia="標楷體" w:hAnsi="標楷體"/>
        </w:rPr>
      </w:pPr>
      <w:r w:rsidRPr="008B21A7">
        <w:rPr>
          <w:rFonts w:ascii="標楷體" w:eastAsia="標楷體" w:hAnsi="標楷體" w:hint="eastAsia"/>
        </w:rPr>
        <w:t>論文</w:t>
      </w:r>
      <w:r w:rsidR="00344E75">
        <w:rPr>
          <w:rFonts w:ascii="標楷體" w:eastAsia="標楷體" w:hAnsi="標楷體" w:hint="eastAsia"/>
        </w:rPr>
        <w:t>回函回收</w:t>
      </w:r>
      <w:r w:rsidRPr="008B21A7">
        <w:rPr>
          <w:rFonts w:ascii="標楷體" w:eastAsia="標楷體" w:hAnsi="標楷體" w:hint="eastAsia"/>
        </w:rPr>
        <w:t>日期：2025年1</w:t>
      </w:r>
      <w:r w:rsidR="00344E75">
        <w:rPr>
          <w:rFonts w:ascii="標楷體" w:eastAsia="標楷體" w:hAnsi="標楷體"/>
        </w:rPr>
        <w:t>0</w:t>
      </w:r>
      <w:r w:rsidRPr="008B21A7">
        <w:rPr>
          <w:rFonts w:ascii="標楷體" w:eastAsia="標楷體" w:hAnsi="標楷體" w:hint="eastAsia"/>
        </w:rPr>
        <w:t>月0</w:t>
      </w:r>
      <w:r w:rsidR="00344E75">
        <w:rPr>
          <w:rFonts w:ascii="標楷體" w:eastAsia="標楷體" w:hAnsi="標楷體"/>
        </w:rPr>
        <w:t>3</w:t>
      </w:r>
      <w:r w:rsidRPr="008B21A7">
        <w:rPr>
          <w:rFonts w:ascii="標楷體" w:eastAsia="標楷體" w:hAnsi="標楷體" w:hint="eastAsia"/>
        </w:rPr>
        <w:t>日</w:t>
      </w:r>
    </w:p>
    <w:p w14:paraId="2656A78F" w14:textId="6E3F02F1" w:rsidR="00D86484" w:rsidRPr="000F6B5E" w:rsidRDefault="00105FE6" w:rsidP="00105FE6">
      <w:pPr>
        <w:ind w:leftChars="250" w:left="600"/>
        <w:rPr>
          <w:rFonts w:ascii="標楷體" w:eastAsia="標楷體" w:hAnsi="標楷體"/>
        </w:rPr>
      </w:pPr>
      <w:r w:rsidRPr="000F6B5E">
        <w:rPr>
          <w:rFonts w:ascii="標楷體" w:eastAsia="標楷體" w:hAnsi="標楷體" w:hint="eastAsia"/>
        </w:rPr>
        <w:t>論文</w:t>
      </w:r>
      <w:r w:rsidR="00D86484" w:rsidRPr="000F6B5E">
        <w:rPr>
          <w:rFonts w:ascii="標楷體" w:eastAsia="標楷體" w:hAnsi="標楷體" w:hint="eastAsia"/>
        </w:rPr>
        <w:t>截止日期：</w:t>
      </w:r>
      <w:r w:rsidR="006F0ED3" w:rsidRPr="000F6B5E">
        <w:rPr>
          <w:rFonts w:ascii="標楷體" w:eastAsia="標楷體" w:hAnsi="標楷體" w:hint="eastAsia"/>
        </w:rPr>
        <w:t>202</w:t>
      </w:r>
      <w:r w:rsidR="00EF1093" w:rsidRPr="000F6B5E">
        <w:rPr>
          <w:rFonts w:ascii="標楷體" w:eastAsia="標楷體" w:hAnsi="標楷體" w:hint="eastAsia"/>
        </w:rPr>
        <w:t>5</w:t>
      </w:r>
      <w:r w:rsidR="006F0ED3" w:rsidRPr="000F6B5E">
        <w:rPr>
          <w:rFonts w:ascii="標楷體" w:eastAsia="標楷體" w:hAnsi="標楷體" w:hint="eastAsia"/>
        </w:rPr>
        <w:t>年</w:t>
      </w:r>
      <w:r w:rsidRPr="000F6B5E">
        <w:rPr>
          <w:rFonts w:ascii="標楷體" w:eastAsia="標楷體" w:hAnsi="標楷體" w:hint="eastAsia"/>
        </w:rPr>
        <w:t>1</w:t>
      </w:r>
      <w:r w:rsidRPr="000F6B5E">
        <w:rPr>
          <w:rFonts w:ascii="標楷體" w:eastAsia="標楷體" w:hAnsi="標楷體"/>
        </w:rPr>
        <w:t>1</w:t>
      </w:r>
      <w:r w:rsidRPr="000F6B5E">
        <w:rPr>
          <w:rFonts w:ascii="標楷體" w:eastAsia="標楷體" w:hAnsi="標楷體" w:hint="eastAsia"/>
        </w:rPr>
        <w:t>月</w:t>
      </w:r>
      <w:r w:rsidR="00F82453" w:rsidRPr="000F6B5E">
        <w:rPr>
          <w:rFonts w:ascii="標楷體" w:eastAsia="標楷體" w:hAnsi="標楷體" w:hint="eastAsia"/>
        </w:rPr>
        <w:t>0</w:t>
      </w:r>
      <w:r w:rsidR="00EF1093" w:rsidRPr="000F6B5E">
        <w:rPr>
          <w:rFonts w:ascii="標楷體" w:eastAsia="標楷體" w:hAnsi="標楷體" w:hint="eastAsia"/>
        </w:rPr>
        <w:t>2</w:t>
      </w:r>
      <w:r w:rsidRPr="000F6B5E">
        <w:rPr>
          <w:rFonts w:ascii="標楷體" w:eastAsia="標楷體" w:hAnsi="標楷體" w:hint="eastAsia"/>
        </w:rPr>
        <w:t>日</w:t>
      </w:r>
    </w:p>
    <w:p w14:paraId="0FD0329C" w14:textId="6B19287B" w:rsidR="00D86484" w:rsidRPr="000F6B5E" w:rsidRDefault="00344E75" w:rsidP="00105FE6">
      <w:pPr>
        <w:ind w:leftChars="200" w:left="480" w:firstLineChars="50" w:firstLine="1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聯合審稿</w:t>
      </w:r>
      <w:r w:rsidR="00D86484" w:rsidRPr="000F6B5E">
        <w:rPr>
          <w:rFonts w:ascii="標楷體" w:eastAsia="標楷體" w:hAnsi="標楷體" w:hint="eastAsia"/>
        </w:rPr>
        <w:t>日期：</w:t>
      </w:r>
      <w:r w:rsidR="006F0ED3" w:rsidRPr="000F6B5E">
        <w:rPr>
          <w:rFonts w:ascii="標楷體" w:eastAsia="標楷體" w:hAnsi="標楷體" w:hint="eastAsia"/>
        </w:rPr>
        <w:t>202</w:t>
      </w:r>
      <w:r w:rsidR="00EF1093" w:rsidRPr="000F6B5E">
        <w:rPr>
          <w:rFonts w:ascii="標楷體" w:eastAsia="標楷體" w:hAnsi="標楷體" w:hint="eastAsia"/>
        </w:rPr>
        <w:t>5</w:t>
      </w:r>
      <w:r w:rsidR="006F0ED3" w:rsidRPr="000F6B5E">
        <w:rPr>
          <w:rFonts w:ascii="標楷體" w:eastAsia="標楷體" w:hAnsi="標楷體" w:hint="eastAsia"/>
        </w:rPr>
        <w:t>年</w:t>
      </w:r>
      <w:r w:rsidR="00105FE6" w:rsidRPr="000F6B5E">
        <w:rPr>
          <w:rFonts w:ascii="標楷體" w:eastAsia="標楷體" w:hAnsi="標楷體" w:hint="eastAsia"/>
        </w:rPr>
        <w:t>1</w:t>
      </w:r>
      <w:r w:rsidR="00105FE6" w:rsidRPr="000F6B5E">
        <w:rPr>
          <w:rFonts w:ascii="標楷體" w:eastAsia="標楷體" w:hAnsi="標楷體"/>
        </w:rPr>
        <w:t>1</w:t>
      </w:r>
      <w:r w:rsidR="00105FE6" w:rsidRPr="000F6B5E">
        <w:rPr>
          <w:rFonts w:ascii="標楷體" w:eastAsia="標楷體" w:hAnsi="標楷體" w:hint="eastAsia"/>
        </w:rPr>
        <w:t>月</w:t>
      </w:r>
      <w:r w:rsidR="00F82453" w:rsidRPr="000F6B5E"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6</w:t>
      </w:r>
      <w:r w:rsidR="00105FE6" w:rsidRPr="000F6B5E">
        <w:rPr>
          <w:rFonts w:ascii="標楷體" w:eastAsia="標楷體" w:hAnsi="標楷體" w:hint="eastAsia"/>
        </w:rPr>
        <w:t>日</w:t>
      </w:r>
    </w:p>
    <w:p w14:paraId="29903D4C" w14:textId="373C2CB9" w:rsidR="00D86484" w:rsidRPr="000F6B5E" w:rsidRDefault="00E601AC" w:rsidP="00E601AC">
      <w:pPr>
        <w:spacing w:afterLines="50" w:after="180"/>
        <w:ind w:leftChars="200" w:left="480" w:firstLineChars="50" w:firstLine="120"/>
        <w:rPr>
          <w:rFonts w:ascii="標楷體" w:eastAsia="標楷體" w:hAnsi="標楷體"/>
        </w:rPr>
      </w:pPr>
      <w:r w:rsidRPr="000F6B5E">
        <w:rPr>
          <w:rFonts w:ascii="標楷體" w:eastAsia="標楷體" w:hAnsi="標楷體" w:hint="eastAsia"/>
        </w:rPr>
        <w:t>研討會</w:t>
      </w:r>
      <w:r w:rsidR="00D86484" w:rsidRPr="000F6B5E">
        <w:rPr>
          <w:rFonts w:ascii="標楷體" w:eastAsia="標楷體" w:hAnsi="標楷體" w:hint="eastAsia"/>
        </w:rPr>
        <w:t>日期：</w:t>
      </w:r>
      <w:r w:rsidR="006F0ED3" w:rsidRPr="000F6B5E">
        <w:rPr>
          <w:rFonts w:ascii="標楷體" w:eastAsia="標楷體" w:hAnsi="標楷體" w:hint="eastAsia"/>
        </w:rPr>
        <w:t>202</w:t>
      </w:r>
      <w:r w:rsidR="00EF1093" w:rsidRPr="000F6B5E">
        <w:rPr>
          <w:rFonts w:ascii="標楷體" w:eastAsia="標楷體" w:hAnsi="標楷體" w:hint="eastAsia"/>
        </w:rPr>
        <w:t>5</w:t>
      </w:r>
      <w:r w:rsidR="006F0ED3" w:rsidRPr="000F6B5E">
        <w:rPr>
          <w:rFonts w:ascii="標楷體" w:eastAsia="標楷體" w:hAnsi="標楷體" w:hint="eastAsia"/>
        </w:rPr>
        <w:t>年</w:t>
      </w:r>
      <w:r w:rsidR="001F1402" w:rsidRPr="000F6B5E">
        <w:rPr>
          <w:rFonts w:ascii="標楷體" w:eastAsia="標楷體" w:hAnsi="標楷體" w:hint="eastAsia"/>
        </w:rPr>
        <w:t>1</w:t>
      </w:r>
      <w:r w:rsidR="001F1402" w:rsidRPr="000F6B5E">
        <w:rPr>
          <w:rFonts w:ascii="標楷體" w:eastAsia="標楷體" w:hAnsi="標楷體"/>
        </w:rPr>
        <w:t>2月</w:t>
      </w:r>
      <w:r w:rsidR="001F1402" w:rsidRPr="000F6B5E">
        <w:rPr>
          <w:rFonts w:ascii="標楷體" w:eastAsia="標楷體" w:hAnsi="標楷體" w:hint="eastAsia"/>
        </w:rPr>
        <w:t>1</w:t>
      </w:r>
      <w:r w:rsidR="00EF1093" w:rsidRPr="000F6B5E">
        <w:rPr>
          <w:rFonts w:ascii="標楷體" w:eastAsia="標楷體" w:hAnsi="標楷體" w:hint="eastAsia"/>
        </w:rPr>
        <w:t>2</w:t>
      </w:r>
      <w:r w:rsidR="006F0ED3" w:rsidRPr="000F6B5E">
        <w:rPr>
          <w:rFonts w:ascii="標楷體" w:eastAsia="標楷體" w:hAnsi="標楷體"/>
        </w:rPr>
        <w:t>日至</w:t>
      </w:r>
      <w:r w:rsidR="006F0ED3" w:rsidRPr="000F6B5E">
        <w:rPr>
          <w:rFonts w:ascii="標楷體" w:eastAsia="標楷體" w:hAnsi="標楷體" w:hint="eastAsia"/>
        </w:rPr>
        <w:t>12</w:t>
      </w:r>
      <w:r w:rsidRPr="000F6B5E">
        <w:rPr>
          <w:rFonts w:ascii="標楷體" w:eastAsia="標楷體" w:hAnsi="標楷體" w:hint="eastAsia"/>
        </w:rPr>
        <w:t>月</w:t>
      </w:r>
      <w:r w:rsidR="001F1402" w:rsidRPr="000F6B5E">
        <w:rPr>
          <w:rFonts w:ascii="標楷體" w:eastAsia="標楷體" w:hAnsi="標楷體" w:hint="eastAsia"/>
        </w:rPr>
        <w:t>1</w:t>
      </w:r>
      <w:r w:rsidR="00EF1093" w:rsidRPr="000F6B5E">
        <w:rPr>
          <w:rFonts w:ascii="標楷體" w:eastAsia="標楷體" w:hAnsi="標楷體" w:hint="eastAsia"/>
        </w:rPr>
        <w:t>4</w:t>
      </w:r>
      <w:r w:rsidR="001F1402" w:rsidRPr="000F6B5E">
        <w:rPr>
          <w:rFonts w:ascii="標楷體" w:eastAsia="標楷體" w:hAnsi="標楷體"/>
        </w:rPr>
        <w:t>日</w:t>
      </w:r>
      <w:r w:rsidR="001F1402" w:rsidRPr="000F6B5E">
        <w:rPr>
          <w:rFonts w:ascii="標楷體" w:eastAsia="標楷體" w:hAnsi="標楷體" w:hint="eastAsia"/>
        </w:rPr>
        <w:t>(星期五、六、日</w:t>
      </w:r>
      <w:r w:rsidR="001F1402" w:rsidRPr="000F6B5E">
        <w:rPr>
          <w:rFonts w:ascii="標楷體" w:eastAsia="標楷體" w:hAnsi="標楷體"/>
        </w:rPr>
        <w:t>)</w:t>
      </w:r>
    </w:p>
    <w:p w14:paraId="3FDC4FDE" w14:textId="6B988B7E" w:rsidR="00EC4CD5" w:rsidRPr="000F6B5E" w:rsidRDefault="00EC4CD5" w:rsidP="00D86484">
      <w:pPr>
        <w:ind w:firstLineChars="50" w:firstLine="120"/>
        <w:rPr>
          <w:rFonts w:ascii="標楷體" w:eastAsia="標楷體" w:hAnsi="標楷體"/>
        </w:rPr>
      </w:pPr>
      <w:r w:rsidRPr="000F6B5E">
        <w:rPr>
          <w:rFonts w:ascii="標楷體" w:eastAsia="標楷體" w:hAnsi="標楷體" w:hint="eastAsia"/>
        </w:rPr>
        <w:lastRenderedPageBreak/>
        <w:t>伍、</w:t>
      </w:r>
      <w:r w:rsidR="00E601AC" w:rsidRPr="000F6B5E">
        <w:rPr>
          <w:rFonts w:ascii="標楷體" w:eastAsia="標楷體" w:hAnsi="標楷體" w:hint="eastAsia"/>
        </w:rPr>
        <w:t>研討會</w:t>
      </w:r>
      <w:r w:rsidR="00D86484" w:rsidRPr="000F6B5E">
        <w:rPr>
          <w:rFonts w:ascii="標楷體" w:eastAsia="標楷體" w:hAnsi="標楷體" w:hint="eastAsia"/>
        </w:rPr>
        <w:t>地點與時間</w:t>
      </w:r>
    </w:p>
    <w:p w14:paraId="0D712C78" w14:textId="562C5F67" w:rsidR="00D86484" w:rsidRPr="000F6B5E" w:rsidRDefault="0083582D" w:rsidP="00105FE6">
      <w:pPr>
        <w:ind w:leftChars="200" w:left="480" w:firstLineChars="50" w:firstLine="120"/>
        <w:rPr>
          <w:rFonts w:ascii="標楷體" w:eastAsia="標楷體" w:hAnsi="標楷體"/>
        </w:rPr>
      </w:pPr>
      <w:r w:rsidRPr="000F6B5E">
        <w:rPr>
          <w:rFonts w:ascii="標楷體" w:eastAsia="標楷體" w:hAnsi="標楷體" w:hint="eastAsia"/>
        </w:rPr>
        <w:t>地點：天帝教天安太和道場</w:t>
      </w:r>
    </w:p>
    <w:p w14:paraId="5AAF3FB3" w14:textId="7A5DA7D6" w:rsidR="0083582D" w:rsidRPr="000F6B5E" w:rsidRDefault="0083582D" w:rsidP="00E601AC">
      <w:pPr>
        <w:spacing w:afterLines="50" w:after="180"/>
        <w:ind w:leftChars="100" w:left="240" w:firstLineChars="150" w:firstLine="360"/>
        <w:rPr>
          <w:rFonts w:ascii="標楷體" w:eastAsia="標楷體" w:hAnsi="標楷體"/>
        </w:rPr>
      </w:pPr>
      <w:r w:rsidRPr="000F6B5E">
        <w:rPr>
          <w:rFonts w:ascii="標楷體" w:eastAsia="標楷體" w:hAnsi="標楷體" w:hint="eastAsia"/>
        </w:rPr>
        <w:t>時間：202</w:t>
      </w:r>
      <w:r w:rsidR="00EF1093" w:rsidRPr="000F6B5E">
        <w:rPr>
          <w:rFonts w:ascii="標楷體" w:eastAsia="標楷體" w:hAnsi="標楷體" w:hint="eastAsia"/>
        </w:rPr>
        <w:t>5</w:t>
      </w:r>
      <w:r w:rsidRPr="000F6B5E">
        <w:rPr>
          <w:rFonts w:ascii="標楷體" w:eastAsia="標楷體" w:hAnsi="標楷體" w:hint="eastAsia"/>
        </w:rPr>
        <w:t>年12月1</w:t>
      </w:r>
      <w:r w:rsidR="00EF1093" w:rsidRPr="000F6B5E">
        <w:rPr>
          <w:rFonts w:ascii="標楷體" w:eastAsia="標楷體" w:hAnsi="標楷體" w:hint="eastAsia"/>
        </w:rPr>
        <w:t>2</w:t>
      </w:r>
      <w:r w:rsidRPr="000F6B5E">
        <w:rPr>
          <w:rFonts w:ascii="標楷體" w:eastAsia="標楷體" w:hAnsi="標楷體" w:hint="eastAsia"/>
        </w:rPr>
        <w:t>日至12月1</w:t>
      </w:r>
      <w:r w:rsidR="00EF1093" w:rsidRPr="000F6B5E">
        <w:rPr>
          <w:rFonts w:ascii="標楷體" w:eastAsia="標楷體" w:hAnsi="標楷體" w:hint="eastAsia"/>
        </w:rPr>
        <w:t>4</w:t>
      </w:r>
      <w:r w:rsidRPr="000F6B5E">
        <w:rPr>
          <w:rFonts w:ascii="標楷體" w:eastAsia="標楷體" w:hAnsi="標楷體" w:hint="eastAsia"/>
        </w:rPr>
        <w:t>日</w:t>
      </w:r>
    </w:p>
    <w:p w14:paraId="04A802B6" w14:textId="23C153C7" w:rsidR="0083582D" w:rsidRPr="000F6B5E" w:rsidRDefault="00E601AC" w:rsidP="00E601AC">
      <w:pPr>
        <w:ind w:firstLineChars="50" w:firstLine="120"/>
        <w:rPr>
          <w:rFonts w:ascii="標楷體" w:eastAsia="標楷體" w:hAnsi="標楷體"/>
        </w:rPr>
      </w:pPr>
      <w:r w:rsidRPr="000F6B5E">
        <w:rPr>
          <w:rFonts w:ascii="標楷體" w:eastAsia="標楷體" w:hAnsi="標楷體" w:hint="eastAsia"/>
        </w:rPr>
        <w:t>陸、</w:t>
      </w:r>
      <w:r w:rsidR="0083582D" w:rsidRPr="000F6B5E">
        <w:rPr>
          <w:rFonts w:ascii="標楷體" w:eastAsia="標楷體" w:hAnsi="標楷體" w:hint="eastAsia"/>
        </w:rPr>
        <w:t>主辦單位：</w:t>
      </w:r>
      <w:r w:rsidR="00105FE6" w:rsidRPr="000F6B5E">
        <w:rPr>
          <w:rFonts w:ascii="標楷體" w:eastAsia="標楷體" w:hAnsi="標楷體" w:hint="eastAsia"/>
        </w:rPr>
        <w:t>天帝教</w:t>
      </w:r>
      <w:r w:rsidR="001F1402" w:rsidRPr="000F6B5E">
        <w:rPr>
          <w:rFonts w:ascii="標楷體" w:eastAsia="標楷體" w:hAnsi="標楷體" w:hint="eastAsia"/>
        </w:rPr>
        <w:t>天人</w:t>
      </w:r>
      <w:r w:rsidR="0083582D" w:rsidRPr="000F6B5E">
        <w:rPr>
          <w:rFonts w:ascii="標楷體" w:eastAsia="標楷體" w:hAnsi="標楷體" w:hint="eastAsia"/>
        </w:rPr>
        <w:t>研究總院</w:t>
      </w:r>
    </w:p>
    <w:p w14:paraId="45FE0D94" w14:textId="4D0884B7" w:rsidR="00D86484" w:rsidRPr="000F6B5E" w:rsidRDefault="0083582D" w:rsidP="00E601AC">
      <w:pPr>
        <w:spacing w:line="360" w:lineRule="exact"/>
        <w:ind w:leftChars="200" w:left="480" w:firstLineChars="50" w:firstLine="120"/>
        <w:rPr>
          <w:rFonts w:ascii="標楷體" w:eastAsia="標楷體" w:hAnsi="標楷體"/>
        </w:rPr>
      </w:pPr>
      <w:r w:rsidRPr="000F6B5E">
        <w:rPr>
          <w:rFonts w:ascii="標楷體" w:eastAsia="標楷體" w:hAnsi="標楷體" w:hint="eastAsia"/>
        </w:rPr>
        <w:t>聯絡人：</w:t>
      </w:r>
      <w:r w:rsidR="00105FE6" w:rsidRPr="000F6B5E">
        <w:rPr>
          <w:rFonts w:ascii="標楷體" w:eastAsia="標楷體" w:hAnsi="標楷體" w:hint="eastAsia"/>
        </w:rPr>
        <w:t>天帝教天人研究總院 秘書處</w:t>
      </w:r>
      <w:r w:rsidR="000B4604" w:rsidRPr="000F6B5E">
        <w:rPr>
          <w:rFonts w:ascii="標楷體" w:eastAsia="標楷體" w:hAnsi="標楷體" w:hint="eastAsia"/>
        </w:rPr>
        <w:t>秘書</w:t>
      </w:r>
      <w:r w:rsidR="00105FE6" w:rsidRPr="000F6B5E">
        <w:rPr>
          <w:rFonts w:ascii="標楷體" w:eastAsia="標楷體" w:hAnsi="標楷體" w:hint="eastAsia"/>
        </w:rPr>
        <w:t xml:space="preserve"> 毛大慧 （</w:t>
      </w:r>
      <w:r w:rsidR="00105FE6" w:rsidRPr="000F6B5E">
        <w:rPr>
          <w:rFonts w:ascii="標楷體" w:eastAsia="標楷體" w:hAnsi="標楷體"/>
        </w:rPr>
        <w:t xml:space="preserve"> </w:t>
      </w:r>
      <w:hyperlink r:id="rId8" w:history="1">
        <w:r w:rsidR="00105FE6" w:rsidRPr="000F6B5E">
          <w:rPr>
            <w:rStyle w:val="a8"/>
            <w:rFonts w:ascii="標楷體" w:eastAsia="標楷體" w:hAnsi="標楷體"/>
            <w:color w:val="auto"/>
            <w:spacing w:val="20"/>
            <w:sz w:val="28"/>
            <w:szCs w:val="28"/>
          </w:rPr>
          <w:t>ddaahheee@gmail.com</w:t>
        </w:r>
      </w:hyperlink>
      <w:r w:rsidR="00105FE6" w:rsidRPr="000F6B5E">
        <w:rPr>
          <w:rFonts w:ascii="標楷體" w:eastAsia="標楷體" w:hAnsi="標楷體" w:hint="eastAsia"/>
          <w:spacing w:val="20"/>
          <w:sz w:val="28"/>
          <w:szCs w:val="28"/>
        </w:rPr>
        <w:t>）</w:t>
      </w:r>
    </w:p>
    <w:sectPr w:rsidR="00D86484" w:rsidRPr="000F6B5E" w:rsidSect="00E25F7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59AFA" w14:textId="77777777" w:rsidR="007376CD" w:rsidRDefault="007376CD" w:rsidP="002C561A">
      <w:r>
        <w:separator/>
      </w:r>
    </w:p>
  </w:endnote>
  <w:endnote w:type="continuationSeparator" w:id="0">
    <w:p w14:paraId="37B4C81F" w14:textId="77777777" w:rsidR="007376CD" w:rsidRDefault="007376CD" w:rsidP="002C5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7CFBA" w14:textId="77777777" w:rsidR="007376CD" w:rsidRDefault="007376CD" w:rsidP="002C561A">
      <w:r>
        <w:separator/>
      </w:r>
    </w:p>
  </w:footnote>
  <w:footnote w:type="continuationSeparator" w:id="0">
    <w:p w14:paraId="5BA2A516" w14:textId="77777777" w:rsidR="007376CD" w:rsidRDefault="007376CD" w:rsidP="002C56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25B8B"/>
    <w:multiLevelType w:val="hybridMultilevel"/>
    <w:tmpl w:val="ADE486AE"/>
    <w:lvl w:ilvl="0" w:tplc="89FE3DF0">
      <w:start w:val="1"/>
      <w:numFmt w:val="ideographLegalTraditional"/>
      <w:lvlText w:val="%1、"/>
      <w:lvlJc w:val="left"/>
      <w:pPr>
        <w:ind w:left="6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" w15:restartNumberingAfterBreak="0">
    <w:nsid w:val="0FD644CC"/>
    <w:multiLevelType w:val="hybridMultilevel"/>
    <w:tmpl w:val="0C4E7446"/>
    <w:lvl w:ilvl="0" w:tplc="1870FABE">
      <w:start w:val="1"/>
      <w:numFmt w:val="taiwaneseCountingThousand"/>
      <w:lvlText w:val="(%1)"/>
      <w:lvlJc w:val="left"/>
      <w:pPr>
        <w:ind w:left="11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43AA1D6A"/>
    <w:multiLevelType w:val="hybridMultilevel"/>
    <w:tmpl w:val="AEB4D44E"/>
    <w:lvl w:ilvl="0" w:tplc="D082B3C2">
      <w:start w:val="1"/>
      <w:numFmt w:val="taiwaneseCountingThousand"/>
      <w:lvlText w:val="%1、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5F71"/>
    <w:rsid w:val="000164B6"/>
    <w:rsid w:val="00062221"/>
    <w:rsid w:val="00091889"/>
    <w:rsid w:val="0009336D"/>
    <w:rsid w:val="000934E4"/>
    <w:rsid w:val="000B4604"/>
    <w:rsid w:val="000F6B5E"/>
    <w:rsid w:val="00105FE6"/>
    <w:rsid w:val="00107833"/>
    <w:rsid w:val="0011440E"/>
    <w:rsid w:val="00183365"/>
    <w:rsid w:val="00194B46"/>
    <w:rsid w:val="001A2359"/>
    <w:rsid w:val="001E6091"/>
    <w:rsid w:val="001F1402"/>
    <w:rsid w:val="002171CC"/>
    <w:rsid w:val="002B6262"/>
    <w:rsid w:val="002C561A"/>
    <w:rsid w:val="002D1BAE"/>
    <w:rsid w:val="002E3A0C"/>
    <w:rsid w:val="003038FF"/>
    <w:rsid w:val="00344E75"/>
    <w:rsid w:val="00362760"/>
    <w:rsid w:val="00377113"/>
    <w:rsid w:val="003917BA"/>
    <w:rsid w:val="003A4BE9"/>
    <w:rsid w:val="003B13B5"/>
    <w:rsid w:val="00433F2D"/>
    <w:rsid w:val="00456B8E"/>
    <w:rsid w:val="00464416"/>
    <w:rsid w:val="00523A61"/>
    <w:rsid w:val="005576D8"/>
    <w:rsid w:val="00574399"/>
    <w:rsid w:val="00593D6A"/>
    <w:rsid w:val="005E1168"/>
    <w:rsid w:val="006232F0"/>
    <w:rsid w:val="00625810"/>
    <w:rsid w:val="006258FF"/>
    <w:rsid w:val="00643A2E"/>
    <w:rsid w:val="00691B52"/>
    <w:rsid w:val="006A0D66"/>
    <w:rsid w:val="006F0ED3"/>
    <w:rsid w:val="00727AF9"/>
    <w:rsid w:val="007376CD"/>
    <w:rsid w:val="00743904"/>
    <w:rsid w:val="007623FD"/>
    <w:rsid w:val="00776FC2"/>
    <w:rsid w:val="007C61D4"/>
    <w:rsid w:val="007D060C"/>
    <w:rsid w:val="0082553D"/>
    <w:rsid w:val="00832ACA"/>
    <w:rsid w:val="0083582D"/>
    <w:rsid w:val="00857629"/>
    <w:rsid w:val="00872BB8"/>
    <w:rsid w:val="008B21A7"/>
    <w:rsid w:val="008B70AF"/>
    <w:rsid w:val="008C0A3D"/>
    <w:rsid w:val="008D72CA"/>
    <w:rsid w:val="008E3723"/>
    <w:rsid w:val="008F488F"/>
    <w:rsid w:val="00917182"/>
    <w:rsid w:val="00985ED5"/>
    <w:rsid w:val="009C22D0"/>
    <w:rsid w:val="009D1790"/>
    <w:rsid w:val="009D7351"/>
    <w:rsid w:val="00A44DFF"/>
    <w:rsid w:val="00A7598D"/>
    <w:rsid w:val="00B04EE9"/>
    <w:rsid w:val="00B35EE4"/>
    <w:rsid w:val="00B42BDA"/>
    <w:rsid w:val="00B44A25"/>
    <w:rsid w:val="00B62724"/>
    <w:rsid w:val="00B75465"/>
    <w:rsid w:val="00BA0327"/>
    <w:rsid w:val="00BE0009"/>
    <w:rsid w:val="00C01558"/>
    <w:rsid w:val="00C33C92"/>
    <w:rsid w:val="00C822E9"/>
    <w:rsid w:val="00CA769E"/>
    <w:rsid w:val="00CC0931"/>
    <w:rsid w:val="00CD3CEB"/>
    <w:rsid w:val="00D07512"/>
    <w:rsid w:val="00D15D68"/>
    <w:rsid w:val="00D31B46"/>
    <w:rsid w:val="00D35768"/>
    <w:rsid w:val="00D85522"/>
    <w:rsid w:val="00D86484"/>
    <w:rsid w:val="00D92205"/>
    <w:rsid w:val="00DA2FB4"/>
    <w:rsid w:val="00DE1B5A"/>
    <w:rsid w:val="00E25F71"/>
    <w:rsid w:val="00E42CBB"/>
    <w:rsid w:val="00E601AC"/>
    <w:rsid w:val="00E673C1"/>
    <w:rsid w:val="00E7254E"/>
    <w:rsid w:val="00E73A94"/>
    <w:rsid w:val="00E866D8"/>
    <w:rsid w:val="00EA35A4"/>
    <w:rsid w:val="00EC4CD5"/>
    <w:rsid w:val="00EF1093"/>
    <w:rsid w:val="00F00D65"/>
    <w:rsid w:val="00F04C3E"/>
    <w:rsid w:val="00F34CD2"/>
    <w:rsid w:val="00F44133"/>
    <w:rsid w:val="00F82453"/>
    <w:rsid w:val="00FD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7E9FC1"/>
  <w15:docId w15:val="{501065E0-CECB-4832-A3E7-0477930EB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F71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2C561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C561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C561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C561A"/>
    <w:rPr>
      <w:sz w:val="20"/>
      <w:szCs w:val="20"/>
    </w:rPr>
  </w:style>
  <w:style w:type="character" w:styleId="a8">
    <w:name w:val="Hyperlink"/>
    <w:basedOn w:val="a0"/>
    <w:uiPriority w:val="99"/>
    <w:unhideWhenUsed/>
    <w:rsid w:val="00105FE6"/>
    <w:rPr>
      <w:color w:val="0563C1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105FE6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DA2F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daahheee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cademy.tienti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2142</TotalTime>
  <Pages>3</Pages>
  <Words>345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繹捷 毛</dc:creator>
  <cp:lastModifiedBy>SenKao</cp:lastModifiedBy>
  <cp:revision>15</cp:revision>
  <cp:lastPrinted>2023-08-30T13:44:00Z</cp:lastPrinted>
  <dcterms:created xsi:type="dcterms:W3CDTF">2023-08-30T13:46:00Z</dcterms:created>
  <dcterms:modified xsi:type="dcterms:W3CDTF">2025-09-05T05:58:00Z</dcterms:modified>
</cp:coreProperties>
</file>